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4BE61" w14:textId="6DCBE827" w:rsidR="002C6A5D" w:rsidRPr="00981E78" w:rsidRDefault="00DD2B1F" w:rsidP="005914D5">
      <w:pPr>
        <w:ind w:left="7788" w:firstLine="708"/>
        <w:rPr>
          <w:rFonts w:ascii="Arial" w:hAnsi="Arial" w:cs="Arial"/>
          <w:sz w:val="24"/>
          <w:szCs w:val="24"/>
        </w:rPr>
      </w:pPr>
      <w:r w:rsidRPr="00981E78">
        <w:rPr>
          <w:rFonts w:ascii="Arial" w:hAnsi="Arial" w:cs="Arial"/>
          <w:sz w:val="24"/>
          <w:szCs w:val="24"/>
        </w:rPr>
        <w:t>7</w:t>
      </w:r>
    </w:p>
    <w:p w14:paraId="75F7B0D2" w14:textId="3A47595B" w:rsidR="00732F39" w:rsidRPr="00732F39" w:rsidRDefault="00732F39">
      <w:pPr>
        <w:rPr>
          <w:rFonts w:ascii="Arial" w:hAnsi="Arial" w:cs="Arial"/>
        </w:rPr>
      </w:pPr>
    </w:p>
    <w:p w14:paraId="5E3BD5A4" w14:textId="6D8C1DDE" w:rsidR="00732F39" w:rsidRPr="00981E78" w:rsidRDefault="00732F39" w:rsidP="00732F39">
      <w:pPr>
        <w:jc w:val="center"/>
        <w:rPr>
          <w:rFonts w:ascii="Arial" w:hAnsi="Arial" w:cs="Arial"/>
          <w:b/>
          <w:sz w:val="24"/>
          <w:szCs w:val="24"/>
        </w:rPr>
      </w:pPr>
      <w:r w:rsidRPr="00981E78">
        <w:rPr>
          <w:rFonts w:ascii="Arial" w:hAnsi="Arial" w:cs="Arial"/>
          <w:b/>
          <w:sz w:val="24"/>
          <w:szCs w:val="24"/>
        </w:rPr>
        <w:t>RELAZIONE CAM</w:t>
      </w:r>
      <w:r w:rsidR="00466DBC" w:rsidRPr="00981E78">
        <w:rPr>
          <w:rFonts w:ascii="Arial" w:hAnsi="Arial" w:cs="Arial"/>
          <w:b/>
          <w:sz w:val="24"/>
          <w:szCs w:val="24"/>
        </w:rPr>
        <w:t xml:space="preserve"> DELL’OFFERENTE</w:t>
      </w:r>
    </w:p>
    <w:p w14:paraId="70977AB1" w14:textId="2C66AB57" w:rsidR="00732F39" w:rsidRDefault="00F716A7" w:rsidP="00732F39">
      <w:pPr>
        <w:rPr>
          <w:rFonts w:ascii="Arial" w:hAnsi="Arial" w:cs="Arial"/>
        </w:rPr>
      </w:pPr>
      <w:r>
        <w:rPr>
          <w:rFonts w:ascii="Arial" w:hAnsi="Arial" w:cs="Arial"/>
        </w:rPr>
        <w:t>Offerente__________________________</w:t>
      </w:r>
    </w:p>
    <w:p w14:paraId="18E1F8B8" w14:textId="300F6451" w:rsidR="00732F39" w:rsidRDefault="00732F39" w:rsidP="00732F39">
      <w:pPr>
        <w:rPr>
          <w:rFonts w:ascii="Arial" w:hAnsi="Arial" w:cs="Arial"/>
        </w:rPr>
      </w:pPr>
    </w:p>
    <w:p w14:paraId="539B6716" w14:textId="1E3A7C15" w:rsidR="00115BBC" w:rsidRDefault="00D75D73" w:rsidP="007A28A0">
      <w:pPr>
        <w:pStyle w:val="Paragrafoelenco"/>
        <w:jc w:val="both"/>
        <w:rPr>
          <w:rFonts w:ascii="Arial" w:hAnsi="Arial" w:cs="Arial"/>
        </w:rPr>
      </w:pPr>
      <w:r w:rsidRPr="00D75D73">
        <w:rPr>
          <w:rFonts w:ascii="Arial" w:hAnsi="Arial" w:cs="Arial"/>
        </w:rPr>
        <w:t>Il concorrente deve garantire il soddisfacimento delle specifiche tecniche minime di cui ai paragrafi 2.1.4, 2.1.5, 2.1.6</w:t>
      </w:r>
      <w:r w:rsidR="007A28A0">
        <w:rPr>
          <w:rFonts w:ascii="Arial" w:hAnsi="Arial" w:cs="Arial"/>
        </w:rPr>
        <w:t xml:space="preserve"> dei CAM </w:t>
      </w:r>
      <w:r w:rsidRPr="00D75D73">
        <w:rPr>
          <w:rFonts w:ascii="Arial" w:hAnsi="Arial" w:cs="Arial"/>
        </w:rPr>
        <w:t>per ciascun distributore e, in relazione a ognuna di queste, descrive le scelte adottate e le verifiche di conformità, allegando la relativa documentazione come di seguito illustrato:</w:t>
      </w:r>
    </w:p>
    <w:p w14:paraId="0F3ACA7E" w14:textId="5D770EC6" w:rsidR="00D75D73" w:rsidRDefault="00D75D73" w:rsidP="00346614">
      <w:pPr>
        <w:pStyle w:val="Paragrafoelenco"/>
        <w:rPr>
          <w:rFonts w:ascii="Arial" w:hAnsi="Arial" w:cs="Arial"/>
        </w:rPr>
      </w:pPr>
    </w:p>
    <w:p w14:paraId="3B7EBB50" w14:textId="07E4CFCC" w:rsidR="00D75D73" w:rsidRDefault="00D75D73" w:rsidP="00346614">
      <w:pPr>
        <w:pStyle w:val="Paragrafoelenco"/>
        <w:rPr>
          <w:rFonts w:ascii="Arial" w:hAnsi="Arial" w:cs="Arial"/>
        </w:rPr>
      </w:pPr>
    </w:p>
    <w:p w14:paraId="70046F84" w14:textId="753713CF" w:rsidR="00D75D73" w:rsidRDefault="00D75D73" w:rsidP="00346614">
      <w:pPr>
        <w:pStyle w:val="Paragrafoelenco"/>
        <w:rPr>
          <w:rFonts w:ascii="Arial" w:hAnsi="Arial" w:cs="Arial"/>
        </w:rPr>
      </w:pPr>
    </w:p>
    <w:p w14:paraId="5CFFEBF3" w14:textId="610BBDF0" w:rsidR="00D75D73" w:rsidRDefault="00D75D73" w:rsidP="00346614">
      <w:pPr>
        <w:pStyle w:val="Paragrafoelenco"/>
        <w:rPr>
          <w:rFonts w:ascii="Arial" w:hAnsi="Arial" w:cs="Arial"/>
        </w:rPr>
      </w:pPr>
    </w:p>
    <w:p w14:paraId="1A829946" w14:textId="77777777" w:rsidR="00D75D73" w:rsidRDefault="00D75D73" w:rsidP="00346614">
      <w:pPr>
        <w:pStyle w:val="Paragrafoelenco"/>
        <w:rPr>
          <w:rFonts w:ascii="Arial" w:hAnsi="Arial" w:cs="Arial"/>
        </w:rPr>
      </w:pPr>
    </w:p>
    <w:p w14:paraId="25CAD35A" w14:textId="0CF05B60" w:rsidR="005D6F08" w:rsidRDefault="004E06FD" w:rsidP="005D6F08">
      <w:pPr>
        <w:pStyle w:val="Paragrafoelenco"/>
        <w:numPr>
          <w:ilvl w:val="0"/>
          <w:numId w:val="1"/>
        </w:numPr>
        <w:rPr>
          <w:rFonts w:ascii="Arial" w:hAnsi="Arial" w:cs="Arial"/>
        </w:rPr>
      </w:pPr>
      <w:r>
        <w:rPr>
          <w:rFonts w:ascii="Arial" w:hAnsi="Arial" w:cs="Arial"/>
        </w:rPr>
        <w:t xml:space="preserve">DISTRIBUTORI DI </w:t>
      </w:r>
      <w:r w:rsidR="007A28A0">
        <w:rPr>
          <w:rFonts w:ascii="Arial" w:hAnsi="Arial" w:cs="Arial"/>
        </w:rPr>
        <w:t xml:space="preserve">ACQUA CALDA E </w:t>
      </w:r>
      <w:r>
        <w:rPr>
          <w:rFonts w:ascii="Arial" w:hAnsi="Arial" w:cs="Arial"/>
        </w:rPr>
        <w:t>BEVANDE CALDE</w:t>
      </w:r>
      <w:r w:rsidR="005D6F08">
        <w:rPr>
          <w:rFonts w:ascii="Arial" w:hAnsi="Arial" w:cs="Arial"/>
        </w:rPr>
        <w:t xml:space="preserve"> (2.1.4 de</w:t>
      </w:r>
      <w:r w:rsidR="002074F6">
        <w:rPr>
          <w:rFonts w:ascii="Arial" w:hAnsi="Arial" w:cs="Arial"/>
        </w:rPr>
        <w:t>i</w:t>
      </w:r>
      <w:r w:rsidR="005D6F08">
        <w:rPr>
          <w:rFonts w:ascii="Arial" w:hAnsi="Arial" w:cs="Arial"/>
        </w:rPr>
        <w:t xml:space="preserve"> CAM)</w:t>
      </w:r>
    </w:p>
    <w:p w14:paraId="711ADC90" w14:textId="77777777" w:rsidR="005D6F08" w:rsidRDefault="005D6F08" w:rsidP="005D6F08">
      <w:pPr>
        <w:pStyle w:val="Paragrafoelenco"/>
        <w:rPr>
          <w:rFonts w:ascii="Arial" w:hAnsi="Arial" w:cs="Arial"/>
        </w:rPr>
      </w:pPr>
    </w:p>
    <w:p w14:paraId="459599E6" w14:textId="77777777" w:rsidR="002051AD" w:rsidRDefault="002051AD" w:rsidP="0051709B">
      <w:pPr>
        <w:pStyle w:val="Paragrafoelenco"/>
        <w:rPr>
          <w:rFonts w:ascii="Arial" w:hAnsi="Arial" w:cs="Arial"/>
        </w:rPr>
      </w:pPr>
    </w:p>
    <w:tbl>
      <w:tblPr>
        <w:tblStyle w:val="Grigliatabella"/>
        <w:tblW w:w="0" w:type="auto"/>
        <w:tblInd w:w="720" w:type="dxa"/>
        <w:tblLook w:val="04A0" w:firstRow="1" w:lastRow="0" w:firstColumn="1" w:lastColumn="0" w:noHBand="0" w:noVBand="1"/>
      </w:tblPr>
      <w:tblGrid>
        <w:gridCol w:w="363"/>
        <w:gridCol w:w="8545"/>
      </w:tblGrid>
      <w:tr w:rsidR="00244B14" w14:paraId="678BEEC4" w14:textId="77777777" w:rsidTr="00641E81">
        <w:tc>
          <w:tcPr>
            <w:tcW w:w="0" w:type="auto"/>
          </w:tcPr>
          <w:p w14:paraId="6FE4422D" w14:textId="4C600A51" w:rsidR="00244B14" w:rsidRDefault="00BF05F3" w:rsidP="00E54E34">
            <w:pPr>
              <w:pStyle w:val="Paragrafoelenco"/>
              <w:ind w:left="0"/>
              <w:rPr>
                <w:rFonts w:ascii="Arial" w:hAnsi="Arial" w:cs="Arial"/>
              </w:rPr>
            </w:pPr>
            <w:r>
              <w:rPr>
                <w:rFonts w:ascii="Arial" w:hAnsi="Arial" w:cs="Arial"/>
              </w:rPr>
              <w:t>A</w:t>
            </w:r>
          </w:p>
        </w:tc>
        <w:tc>
          <w:tcPr>
            <w:tcW w:w="8686" w:type="dxa"/>
            <w:vAlign w:val="center"/>
          </w:tcPr>
          <w:p w14:paraId="344A5B4F" w14:textId="29474FC1" w:rsidR="00244B14" w:rsidRDefault="00244B14" w:rsidP="00BF05F3">
            <w:pPr>
              <w:pStyle w:val="Paragrafoelenco"/>
              <w:numPr>
                <w:ilvl w:val="0"/>
                <w:numId w:val="5"/>
              </w:numPr>
              <w:jc w:val="both"/>
              <w:rPr>
                <w:rFonts w:ascii="Arial" w:hAnsi="Arial" w:cs="Arial"/>
              </w:rPr>
            </w:pPr>
            <w:r w:rsidRPr="00244B14">
              <w:rPr>
                <w:rFonts w:ascii="Arial" w:hAnsi="Arial" w:cs="Arial"/>
              </w:rPr>
              <w:t xml:space="preserve">I distributori che erogano caffè e bevande calde solubili, sono, ove tecnicamente possibile, direttamente allacciati alla rete idrica e dotati di sistemi di trattamento dell’acqua in accordo con quanto previsto dal citato Decreto del Ministero della Salute 7 febbraio 2012, n. 25. </w:t>
            </w:r>
          </w:p>
          <w:p w14:paraId="7165F55E" w14:textId="32309308" w:rsidR="00244B14" w:rsidRDefault="00244B14" w:rsidP="00BF05F3">
            <w:pPr>
              <w:pStyle w:val="Paragrafoelenco"/>
              <w:numPr>
                <w:ilvl w:val="0"/>
                <w:numId w:val="5"/>
              </w:numPr>
              <w:jc w:val="both"/>
              <w:rPr>
                <w:rFonts w:ascii="Arial" w:hAnsi="Arial" w:cs="Arial"/>
              </w:rPr>
            </w:pPr>
            <w:r w:rsidRPr="00244B14">
              <w:rPr>
                <w:rFonts w:ascii="Arial" w:hAnsi="Arial" w:cs="Arial"/>
              </w:rPr>
              <w:t xml:space="preserve">Le caldaie di riscaldamento dell’acqua devono essere in acciaio inox o in altri materiali che garantiscano la conformità al Regolamento (CE) N. 1935/2004 del 27 ottobre 2004. I distributori hanno il macinacaffè incorporato, per erogare caffè espresso senza necessità di cialde o capsule. Solo qualora gli spazi non consentano di installare distributori con tale specifica tecnica o i ridotti consumi previsti non consentano di garantire la qualità del caffè in chicchi, è consentito l’uso dei monoporzionati. </w:t>
            </w:r>
          </w:p>
          <w:p w14:paraId="13154A2B" w14:textId="514FA9DC" w:rsidR="00244B14" w:rsidRDefault="00244B14" w:rsidP="00BF05F3">
            <w:pPr>
              <w:pStyle w:val="Paragrafoelenco"/>
              <w:numPr>
                <w:ilvl w:val="0"/>
                <w:numId w:val="5"/>
              </w:numPr>
              <w:jc w:val="both"/>
              <w:rPr>
                <w:rFonts w:ascii="Arial" w:hAnsi="Arial" w:cs="Arial"/>
              </w:rPr>
            </w:pPr>
            <w:r w:rsidRPr="00244B14">
              <w:rPr>
                <w:rFonts w:ascii="Arial" w:hAnsi="Arial" w:cs="Arial"/>
              </w:rPr>
              <w:t xml:space="preserve">Il distributore prevede la doppia campana per consentire di offrire due miscele diverse, a meno che, per esigenze di spazio o per gli scarsi consumi stimati, sia necessario installare modelli di macchine di minori dimensioni, prive di doppia campana. </w:t>
            </w:r>
          </w:p>
          <w:p w14:paraId="313B22FF" w14:textId="426BF457" w:rsidR="00244B14" w:rsidRDefault="00244B14" w:rsidP="00BF05F3">
            <w:pPr>
              <w:pStyle w:val="Paragrafoelenco"/>
              <w:numPr>
                <w:ilvl w:val="0"/>
                <w:numId w:val="5"/>
              </w:numPr>
              <w:jc w:val="both"/>
              <w:rPr>
                <w:rFonts w:ascii="Arial" w:hAnsi="Arial" w:cs="Arial"/>
              </w:rPr>
            </w:pPr>
            <w:r w:rsidRPr="00244B14">
              <w:rPr>
                <w:rFonts w:ascii="Arial" w:hAnsi="Arial" w:cs="Arial"/>
              </w:rPr>
              <w:t xml:space="preserve">Il distributore non eroga automaticamente zucchero ma consente all’utente di aggiungerlo solo impostando un apposito selettore tramite il quale la quantità massima di zucchero erogabile per ciascuna bevanda è di quattro grammi. </w:t>
            </w:r>
          </w:p>
          <w:p w14:paraId="7D09443E" w14:textId="3C880C98" w:rsidR="00244B14" w:rsidRDefault="00244B14" w:rsidP="00BF05F3">
            <w:pPr>
              <w:pStyle w:val="Paragrafoelenco"/>
              <w:numPr>
                <w:ilvl w:val="0"/>
                <w:numId w:val="5"/>
              </w:numPr>
              <w:jc w:val="both"/>
              <w:rPr>
                <w:rFonts w:ascii="Arial" w:hAnsi="Arial" w:cs="Arial"/>
              </w:rPr>
            </w:pPr>
            <w:r w:rsidRPr="00244B14">
              <w:rPr>
                <w:rFonts w:ascii="Arial" w:hAnsi="Arial" w:cs="Arial"/>
              </w:rPr>
              <w:t xml:space="preserve">L’erogazione del bicchiere monouso comporta il pagamento di un prezzo o </w:t>
            </w:r>
            <w:proofErr w:type="spellStart"/>
            <w:r w:rsidRPr="00244B14">
              <w:rPr>
                <w:rFonts w:ascii="Arial" w:hAnsi="Arial" w:cs="Arial"/>
              </w:rPr>
              <w:t>extracosto</w:t>
            </w:r>
            <w:proofErr w:type="spellEnd"/>
            <w:r w:rsidRPr="00244B14">
              <w:rPr>
                <w:rFonts w:ascii="Arial" w:hAnsi="Arial" w:cs="Arial"/>
              </w:rPr>
              <w:t xml:space="preserve"> pari a cinque centesimi di euro oltre al prezzo della bevanda qualora il distributore sia dotato di sensore per il rilevamento della tazza riutilizzabile. In caso di inserimento della tazza riutilizzabile non verrà erogato il bicchiere né addebitato l’importo</w:t>
            </w:r>
            <w:r w:rsidRPr="003127A2">
              <w:rPr>
                <w:rFonts w:ascii="Arial" w:hAnsi="Arial" w:cs="Arial"/>
              </w:rPr>
              <w:t xml:space="preserve">. N.B. tali sensori saranno installati </w:t>
            </w:r>
            <w:r w:rsidR="003127A2" w:rsidRPr="003127A2">
              <w:rPr>
                <w:rFonts w:ascii="Arial" w:hAnsi="Arial" w:cs="Arial"/>
              </w:rPr>
              <w:t xml:space="preserve">solo </w:t>
            </w:r>
            <w:r w:rsidRPr="003127A2">
              <w:rPr>
                <w:rFonts w:ascii="Arial" w:hAnsi="Arial" w:cs="Arial"/>
              </w:rPr>
              <w:t>nelle nuove macchine.</w:t>
            </w:r>
          </w:p>
        </w:tc>
      </w:tr>
      <w:tr w:rsidR="00BF05F3" w14:paraId="06BB1F48" w14:textId="77777777" w:rsidTr="008E3647">
        <w:tc>
          <w:tcPr>
            <w:tcW w:w="0" w:type="auto"/>
          </w:tcPr>
          <w:p w14:paraId="4F41B9E0" w14:textId="1B78A3FD" w:rsidR="00BF05F3" w:rsidRDefault="00BF05F3" w:rsidP="00BF05F3">
            <w:pPr>
              <w:pStyle w:val="Paragrafoelenco"/>
              <w:ind w:left="0"/>
              <w:jc w:val="both"/>
              <w:rPr>
                <w:rFonts w:ascii="Arial" w:hAnsi="Arial" w:cs="Arial"/>
              </w:rPr>
            </w:pPr>
            <w:r>
              <w:rPr>
                <w:rFonts w:ascii="Arial" w:hAnsi="Arial" w:cs="Arial"/>
              </w:rPr>
              <w:t>B</w:t>
            </w:r>
          </w:p>
        </w:tc>
        <w:tc>
          <w:tcPr>
            <w:tcW w:w="8686" w:type="dxa"/>
          </w:tcPr>
          <w:p w14:paraId="11185D8D" w14:textId="77777777" w:rsidR="00BF05F3" w:rsidRDefault="00BF05F3" w:rsidP="00BF05F3">
            <w:pPr>
              <w:pStyle w:val="Paragrafoelenco"/>
              <w:ind w:left="0"/>
              <w:jc w:val="both"/>
              <w:rPr>
                <w:rFonts w:ascii="Arial" w:hAnsi="Arial" w:cs="Arial"/>
                <w:color w:val="0070C0"/>
              </w:rPr>
            </w:pPr>
            <w:r w:rsidRPr="00F24ABC">
              <w:rPr>
                <w:rFonts w:ascii="Arial" w:hAnsi="Arial" w:cs="Arial"/>
                <w:color w:val="0070C0"/>
              </w:rPr>
              <w:t>L’offerente riporta e descrivere la documentazione utile alla verifica di conformità al criterio</w:t>
            </w:r>
            <w:r>
              <w:rPr>
                <w:rFonts w:ascii="Arial" w:hAnsi="Arial" w:cs="Arial"/>
                <w:color w:val="0070C0"/>
              </w:rPr>
              <w:t xml:space="preserve"> fra cui la denominazione o ragione sociale del produttore dell’apparecchio, il codice identificativo e allega le schede tecniche. </w:t>
            </w:r>
          </w:p>
          <w:p w14:paraId="6EC991A2" w14:textId="4822CDB6" w:rsidR="00BF05F3" w:rsidRPr="00F24ABC" w:rsidRDefault="002074F6" w:rsidP="00BF05F3">
            <w:pPr>
              <w:pStyle w:val="Paragrafoelenco"/>
              <w:ind w:left="0"/>
              <w:jc w:val="both"/>
              <w:rPr>
                <w:rFonts w:ascii="Arial" w:hAnsi="Arial" w:cs="Arial"/>
              </w:rPr>
            </w:pPr>
            <w:r>
              <w:rPr>
                <w:rFonts w:ascii="Arial" w:hAnsi="Arial" w:cs="Arial"/>
              </w:rPr>
              <w:t xml:space="preserve">(Spazio riservato alla descrizione </w:t>
            </w:r>
            <w:r w:rsidR="007A28A0">
              <w:rPr>
                <w:rFonts w:ascii="Arial" w:hAnsi="Arial" w:cs="Arial"/>
              </w:rPr>
              <w:t>dell’offerente)</w:t>
            </w:r>
          </w:p>
          <w:p w14:paraId="0B0273F0" w14:textId="66C5AD97" w:rsidR="002074F6" w:rsidRPr="003127A2" w:rsidRDefault="003127A2" w:rsidP="00BF05F3">
            <w:pPr>
              <w:pStyle w:val="Paragrafoelenco"/>
              <w:ind w:left="0"/>
              <w:jc w:val="both"/>
              <w:rPr>
                <w:rFonts w:ascii="Arial" w:hAnsi="Arial" w:cs="Arial"/>
              </w:rPr>
            </w:pPr>
            <w:r w:rsidRPr="003127A2">
              <w:rPr>
                <w:rFonts w:ascii="Arial" w:hAnsi="Arial" w:cs="Arial"/>
              </w:rPr>
              <w:t>………..</w:t>
            </w:r>
          </w:p>
          <w:p w14:paraId="25FD6FEA" w14:textId="78268571" w:rsidR="00BF05F3" w:rsidRDefault="00BF05F3" w:rsidP="007A28A0">
            <w:pPr>
              <w:pStyle w:val="Paragrafoelenco"/>
              <w:ind w:left="0"/>
              <w:jc w:val="both"/>
              <w:rPr>
                <w:rFonts w:ascii="Arial" w:hAnsi="Arial" w:cs="Arial"/>
              </w:rPr>
            </w:pPr>
          </w:p>
        </w:tc>
      </w:tr>
    </w:tbl>
    <w:p w14:paraId="40DCCA81" w14:textId="77777777" w:rsidR="002051AD" w:rsidRDefault="002051AD" w:rsidP="00BF05F3">
      <w:pPr>
        <w:pStyle w:val="Paragrafoelenco"/>
        <w:jc w:val="both"/>
        <w:rPr>
          <w:rFonts w:ascii="Arial" w:hAnsi="Arial" w:cs="Arial"/>
        </w:rPr>
      </w:pPr>
    </w:p>
    <w:p w14:paraId="7DC43896" w14:textId="7A28989C" w:rsidR="00092A7F" w:rsidRDefault="00092A7F" w:rsidP="0051709B">
      <w:pPr>
        <w:pStyle w:val="Paragrafoelenco"/>
        <w:rPr>
          <w:rFonts w:ascii="Arial" w:hAnsi="Arial" w:cs="Arial"/>
        </w:rPr>
      </w:pPr>
    </w:p>
    <w:p w14:paraId="02738B64" w14:textId="25B73267" w:rsidR="003127A2" w:rsidRDefault="003127A2" w:rsidP="0051709B">
      <w:pPr>
        <w:pStyle w:val="Paragrafoelenco"/>
        <w:rPr>
          <w:rFonts w:ascii="Arial" w:hAnsi="Arial" w:cs="Arial"/>
        </w:rPr>
      </w:pPr>
    </w:p>
    <w:p w14:paraId="0015604F" w14:textId="4F1C545F" w:rsidR="003127A2" w:rsidRDefault="003127A2" w:rsidP="0051709B">
      <w:pPr>
        <w:pStyle w:val="Paragrafoelenco"/>
        <w:rPr>
          <w:rFonts w:ascii="Arial" w:hAnsi="Arial" w:cs="Arial"/>
        </w:rPr>
      </w:pPr>
    </w:p>
    <w:p w14:paraId="0CDD97A8" w14:textId="2C0FD2A9" w:rsidR="003127A2" w:rsidRDefault="003127A2" w:rsidP="0051709B">
      <w:pPr>
        <w:pStyle w:val="Paragrafoelenco"/>
        <w:rPr>
          <w:rFonts w:ascii="Arial" w:hAnsi="Arial" w:cs="Arial"/>
        </w:rPr>
      </w:pPr>
    </w:p>
    <w:p w14:paraId="761173EF" w14:textId="16999029" w:rsidR="003127A2" w:rsidRDefault="003127A2" w:rsidP="0051709B">
      <w:pPr>
        <w:pStyle w:val="Paragrafoelenco"/>
        <w:rPr>
          <w:rFonts w:ascii="Arial" w:hAnsi="Arial" w:cs="Arial"/>
        </w:rPr>
      </w:pPr>
    </w:p>
    <w:p w14:paraId="1C3C43F2" w14:textId="4F076697" w:rsidR="003127A2" w:rsidRDefault="003127A2" w:rsidP="0051709B">
      <w:pPr>
        <w:pStyle w:val="Paragrafoelenco"/>
        <w:rPr>
          <w:rFonts w:ascii="Arial" w:hAnsi="Arial" w:cs="Arial"/>
        </w:rPr>
      </w:pPr>
    </w:p>
    <w:p w14:paraId="69F79A3A" w14:textId="77777777" w:rsidR="003127A2" w:rsidRDefault="003127A2" w:rsidP="0051709B">
      <w:pPr>
        <w:pStyle w:val="Paragrafoelenco"/>
        <w:rPr>
          <w:rFonts w:ascii="Arial" w:hAnsi="Arial" w:cs="Arial"/>
        </w:rPr>
      </w:pPr>
    </w:p>
    <w:p w14:paraId="20523F9E" w14:textId="28794F5C" w:rsidR="00092A7F" w:rsidRDefault="00FC350B" w:rsidP="005D6F08">
      <w:pPr>
        <w:pStyle w:val="Paragrafoelenco"/>
        <w:numPr>
          <w:ilvl w:val="0"/>
          <w:numId w:val="1"/>
        </w:numPr>
        <w:rPr>
          <w:rFonts w:ascii="Arial" w:hAnsi="Arial" w:cs="Arial"/>
        </w:rPr>
      </w:pPr>
      <w:r>
        <w:rPr>
          <w:rFonts w:ascii="Arial" w:hAnsi="Arial" w:cs="Arial"/>
        </w:rPr>
        <w:t>Consumi energetici e gas refrigeranti</w:t>
      </w:r>
      <w:r w:rsidR="00260A91">
        <w:rPr>
          <w:rFonts w:ascii="Arial" w:hAnsi="Arial" w:cs="Arial"/>
        </w:rPr>
        <w:t xml:space="preserve"> (2.1.5 de</w:t>
      </w:r>
      <w:r w:rsidR="004E1107">
        <w:rPr>
          <w:rFonts w:ascii="Arial" w:hAnsi="Arial" w:cs="Arial"/>
        </w:rPr>
        <w:t>i</w:t>
      </w:r>
      <w:r w:rsidR="00260A91">
        <w:rPr>
          <w:rFonts w:ascii="Arial" w:hAnsi="Arial" w:cs="Arial"/>
        </w:rPr>
        <w:t xml:space="preserve"> CAM)</w:t>
      </w:r>
    </w:p>
    <w:p w14:paraId="1CA74E0B" w14:textId="1521070D" w:rsidR="002E3381" w:rsidRDefault="002E3381" w:rsidP="002E3381">
      <w:pPr>
        <w:rPr>
          <w:rFonts w:ascii="Arial" w:hAnsi="Arial" w:cs="Arial"/>
        </w:rPr>
      </w:pPr>
    </w:p>
    <w:tbl>
      <w:tblPr>
        <w:tblStyle w:val="Grigliatabella"/>
        <w:tblW w:w="0" w:type="auto"/>
        <w:tblInd w:w="720" w:type="dxa"/>
        <w:tblLook w:val="04A0" w:firstRow="1" w:lastRow="0" w:firstColumn="1" w:lastColumn="0" w:noHBand="0" w:noVBand="1"/>
      </w:tblPr>
      <w:tblGrid>
        <w:gridCol w:w="363"/>
        <w:gridCol w:w="8545"/>
      </w:tblGrid>
      <w:tr w:rsidR="00BF05F3" w14:paraId="3EF70369" w14:textId="77777777" w:rsidTr="005A1CA5">
        <w:trPr>
          <w:trHeight w:val="2754"/>
        </w:trPr>
        <w:tc>
          <w:tcPr>
            <w:tcW w:w="0" w:type="auto"/>
            <w:vMerge w:val="restart"/>
          </w:tcPr>
          <w:p w14:paraId="3CC3E7EE" w14:textId="29C4E934" w:rsidR="00BF05F3" w:rsidRDefault="00BF05F3" w:rsidP="00427DE4">
            <w:pPr>
              <w:pStyle w:val="Paragrafoelenco"/>
              <w:ind w:left="0"/>
              <w:rPr>
                <w:rFonts w:ascii="Arial" w:hAnsi="Arial" w:cs="Arial"/>
              </w:rPr>
            </w:pPr>
            <w:r>
              <w:rPr>
                <w:rFonts w:ascii="Arial" w:hAnsi="Arial" w:cs="Arial"/>
              </w:rPr>
              <w:t>A</w:t>
            </w:r>
          </w:p>
        </w:tc>
        <w:tc>
          <w:tcPr>
            <w:tcW w:w="8545" w:type="dxa"/>
            <w:vAlign w:val="center"/>
          </w:tcPr>
          <w:p w14:paraId="2BF219A0" w14:textId="77777777" w:rsidR="005A1CA5" w:rsidRDefault="00BF05F3" w:rsidP="005A1CA5">
            <w:pPr>
              <w:pStyle w:val="Paragrafoelenco"/>
              <w:numPr>
                <w:ilvl w:val="0"/>
                <w:numId w:val="6"/>
              </w:numPr>
              <w:jc w:val="both"/>
              <w:rPr>
                <w:rFonts w:ascii="Arial" w:hAnsi="Arial" w:cs="Arial"/>
              </w:rPr>
            </w:pPr>
            <w:r w:rsidRPr="00260A91">
              <w:rPr>
                <w:rFonts w:ascii="Arial" w:hAnsi="Arial" w:cs="Arial"/>
              </w:rPr>
              <w:t xml:space="preserve">I nuovi distributori di </w:t>
            </w:r>
            <w:r w:rsidRPr="005A1CA5">
              <w:rPr>
                <w:rFonts w:ascii="Arial" w:hAnsi="Arial" w:cs="Arial"/>
                <w:b/>
              </w:rPr>
              <w:t>prodotti solidi refrigerati</w:t>
            </w:r>
            <w:r w:rsidRPr="00260A91">
              <w:rPr>
                <w:rFonts w:ascii="Arial" w:hAnsi="Arial" w:cs="Arial"/>
              </w:rPr>
              <w:t xml:space="preserve"> appartengono alla classe di efficienza energetica migliore disponibile sul mercato o nelle due immediatamente inferiori, valutata secondo il Regolamento Delegato (UE) 2019/2018 della Commissione dell’11marzo 2019, che integra il Regolamento (UE) 2017/1369 del Parlamento europeo e del Consiglio, per quanto riguarda l’etichettatura energetica degli apparecchi di refrigerazione con funzione di vendita diretta. </w:t>
            </w:r>
          </w:p>
          <w:p w14:paraId="613B674E" w14:textId="75CF4760" w:rsidR="00BF05F3" w:rsidRPr="005A1CA5" w:rsidRDefault="00BF05F3" w:rsidP="005A1CA5">
            <w:pPr>
              <w:pStyle w:val="Paragrafoelenco"/>
              <w:numPr>
                <w:ilvl w:val="0"/>
                <w:numId w:val="6"/>
              </w:numPr>
              <w:jc w:val="both"/>
              <w:rPr>
                <w:rFonts w:ascii="Arial" w:hAnsi="Arial" w:cs="Arial"/>
              </w:rPr>
            </w:pPr>
            <w:r w:rsidRPr="005A1CA5">
              <w:rPr>
                <w:rFonts w:ascii="Arial" w:hAnsi="Arial" w:cs="Arial"/>
              </w:rPr>
              <w:t xml:space="preserve">Per i distributori di </w:t>
            </w:r>
            <w:r w:rsidRPr="005A1CA5">
              <w:rPr>
                <w:rFonts w:ascii="Arial" w:hAnsi="Arial" w:cs="Arial"/>
                <w:b/>
              </w:rPr>
              <w:t>bevande calde e fredde</w:t>
            </w:r>
            <w:r w:rsidRPr="005A1CA5">
              <w:rPr>
                <w:rFonts w:ascii="Arial" w:hAnsi="Arial" w:cs="Arial"/>
              </w:rPr>
              <w:t xml:space="preserve">, l’efficienza energetica è valutata secondo il Protocollo Industriale EVA-EMP 3.1b, fino all’entrata in vigore dei Regolamenti delegati Comunitari o di altri analoghi Standard tecnici disciplinanti metodiche per rilevare i consumi energetici di tale categoria di macchine. </w:t>
            </w:r>
          </w:p>
        </w:tc>
      </w:tr>
      <w:tr w:rsidR="00BF05F3" w14:paraId="3AFD847D" w14:textId="77777777" w:rsidTr="004C1196">
        <w:tc>
          <w:tcPr>
            <w:tcW w:w="0" w:type="auto"/>
            <w:vMerge/>
          </w:tcPr>
          <w:p w14:paraId="254AB873" w14:textId="77777777" w:rsidR="00BF05F3" w:rsidRDefault="00BF05F3" w:rsidP="00427DE4">
            <w:pPr>
              <w:pStyle w:val="Paragrafoelenco"/>
              <w:ind w:left="0"/>
              <w:rPr>
                <w:rFonts w:ascii="Arial" w:hAnsi="Arial" w:cs="Arial"/>
              </w:rPr>
            </w:pPr>
          </w:p>
        </w:tc>
        <w:tc>
          <w:tcPr>
            <w:tcW w:w="8545" w:type="dxa"/>
          </w:tcPr>
          <w:p w14:paraId="5200AA2C" w14:textId="2D461C4C" w:rsidR="00BF05F3" w:rsidRPr="00260A91" w:rsidRDefault="005A1CA5" w:rsidP="00260A91">
            <w:pPr>
              <w:pStyle w:val="Paragrafoelenco"/>
              <w:ind w:left="0"/>
              <w:jc w:val="both"/>
              <w:rPr>
                <w:rFonts w:ascii="Arial" w:hAnsi="Arial" w:cs="Arial"/>
              </w:rPr>
            </w:pPr>
            <w:r w:rsidRPr="006D3213">
              <w:rPr>
                <w:rFonts w:ascii="Arial" w:hAnsi="Arial" w:cs="Arial"/>
                <w:b/>
              </w:rPr>
              <w:t>N.B.</w:t>
            </w:r>
            <w:r>
              <w:rPr>
                <w:rFonts w:ascii="Arial" w:hAnsi="Arial" w:cs="Arial"/>
              </w:rPr>
              <w:t xml:space="preserve"> </w:t>
            </w:r>
            <w:r w:rsidR="00BF05F3" w:rsidRPr="00260A91">
              <w:rPr>
                <w:rFonts w:ascii="Arial" w:hAnsi="Arial" w:cs="Arial"/>
              </w:rPr>
              <w:t>I nuovi distributori con funzione refrigerante contengono gas refrigeranti con potenziale di GWP inferiore o uguale a 9 (4 a decorrere dal primo gennaio 2026) e,</w:t>
            </w:r>
            <w:r w:rsidR="00BF05F3">
              <w:rPr>
                <w:rFonts w:ascii="Arial" w:hAnsi="Arial" w:cs="Arial"/>
              </w:rPr>
              <w:t xml:space="preserve"> </w:t>
            </w:r>
            <w:r w:rsidR="00BF05F3" w:rsidRPr="00260A91">
              <w:rPr>
                <w:rFonts w:ascii="Arial" w:hAnsi="Arial" w:cs="Arial"/>
              </w:rPr>
              <w:t>ove reperibili sul mercato di riferimento, tali gas refrigeranti sono gas naturali, quali anidride carbonica (CO 2), ammoniaca (NH 3 ) e idrocarburi (HC).</w:t>
            </w:r>
          </w:p>
          <w:p w14:paraId="0EED26FE" w14:textId="77777777" w:rsidR="00BF05F3" w:rsidRDefault="00BF05F3" w:rsidP="00427DE4">
            <w:pPr>
              <w:pStyle w:val="Paragrafoelenco"/>
              <w:ind w:left="0"/>
              <w:jc w:val="both"/>
              <w:rPr>
                <w:rFonts w:ascii="Arial" w:hAnsi="Arial" w:cs="Arial"/>
              </w:rPr>
            </w:pPr>
          </w:p>
        </w:tc>
      </w:tr>
      <w:tr w:rsidR="00BF05F3" w14:paraId="68F00AAF" w14:textId="77777777" w:rsidTr="001B370B">
        <w:tc>
          <w:tcPr>
            <w:tcW w:w="0" w:type="auto"/>
          </w:tcPr>
          <w:p w14:paraId="3B01CA37" w14:textId="75E5443D" w:rsidR="00BF05F3" w:rsidRDefault="00BF05F3" w:rsidP="00427DE4">
            <w:pPr>
              <w:pStyle w:val="Paragrafoelenco"/>
              <w:ind w:left="0"/>
              <w:rPr>
                <w:rFonts w:ascii="Arial" w:hAnsi="Arial" w:cs="Arial"/>
              </w:rPr>
            </w:pPr>
            <w:r>
              <w:rPr>
                <w:rFonts w:ascii="Arial" w:hAnsi="Arial" w:cs="Arial"/>
              </w:rPr>
              <w:t>B</w:t>
            </w:r>
          </w:p>
        </w:tc>
        <w:tc>
          <w:tcPr>
            <w:tcW w:w="8545" w:type="dxa"/>
          </w:tcPr>
          <w:p w14:paraId="503F3E8A" w14:textId="77777777" w:rsidR="00BF05F3" w:rsidRDefault="005A1CA5" w:rsidP="006D3213">
            <w:pPr>
              <w:pStyle w:val="Paragrafoelenco"/>
              <w:ind w:left="0"/>
              <w:jc w:val="both"/>
              <w:rPr>
                <w:rFonts w:ascii="Arial" w:hAnsi="Arial" w:cs="Arial"/>
              </w:rPr>
            </w:pPr>
            <w:r>
              <w:rPr>
                <w:rFonts w:ascii="Arial" w:hAnsi="Arial" w:cs="Arial"/>
                <w:color w:val="0070C0"/>
              </w:rPr>
              <w:t>L’offerente r</w:t>
            </w:r>
            <w:r w:rsidR="00BF05F3" w:rsidRPr="00AF7E2C">
              <w:rPr>
                <w:rFonts w:ascii="Arial" w:hAnsi="Arial" w:cs="Arial"/>
                <w:color w:val="0070C0"/>
              </w:rPr>
              <w:t>iporta e descri</w:t>
            </w:r>
            <w:r>
              <w:rPr>
                <w:rFonts w:ascii="Arial" w:hAnsi="Arial" w:cs="Arial"/>
                <w:color w:val="0070C0"/>
              </w:rPr>
              <w:t>ve</w:t>
            </w:r>
            <w:r w:rsidR="00BF05F3" w:rsidRPr="00AF7E2C">
              <w:rPr>
                <w:rFonts w:ascii="Arial" w:hAnsi="Arial" w:cs="Arial"/>
                <w:color w:val="0070C0"/>
              </w:rPr>
              <w:t xml:space="preserve"> la documentazione utile alla verifica di conformità al criterio sopra indicato. Deve essere allegata copia dell’etichettatura energetica e scheda tecnica o altra documentazione tecnica da cui si possa evincere la conformità alle caratteristiche ambientali previste dal criterio qui considerato</w:t>
            </w:r>
            <w:r w:rsidR="00BF05F3">
              <w:rPr>
                <w:rFonts w:ascii="Arial" w:hAnsi="Arial" w:cs="Arial"/>
              </w:rPr>
              <w:t>.</w:t>
            </w:r>
          </w:p>
          <w:p w14:paraId="6CADC82B" w14:textId="101889AD" w:rsidR="006D3213" w:rsidRDefault="006D3213" w:rsidP="006D3213">
            <w:pPr>
              <w:pStyle w:val="Paragrafoelenco"/>
              <w:ind w:left="0"/>
              <w:jc w:val="both"/>
              <w:rPr>
                <w:rFonts w:ascii="Arial" w:hAnsi="Arial" w:cs="Arial"/>
                <w:color w:val="0070C0"/>
              </w:rPr>
            </w:pPr>
            <w:r w:rsidRPr="006D3213">
              <w:rPr>
                <w:rFonts w:ascii="Arial" w:hAnsi="Arial" w:cs="Arial"/>
                <w:b/>
                <w:color w:val="0070C0"/>
              </w:rPr>
              <w:t>N.B.</w:t>
            </w:r>
            <w:r>
              <w:rPr>
                <w:rFonts w:ascii="Arial" w:hAnsi="Arial" w:cs="Arial"/>
                <w:b/>
                <w:color w:val="0070C0"/>
              </w:rPr>
              <w:t xml:space="preserve"> </w:t>
            </w:r>
            <w:r w:rsidRPr="006D3213">
              <w:rPr>
                <w:rFonts w:ascii="Arial" w:hAnsi="Arial" w:cs="Arial"/>
                <w:color w:val="0070C0"/>
              </w:rPr>
              <w:t xml:space="preserve">In relazione ai distributori con funzione refrigerante, </w:t>
            </w:r>
            <w:r w:rsidR="00CC1351">
              <w:rPr>
                <w:rFonts w:ascii="Arial" w:hAnsi="Arial" w:cs="Arial"/>
                <w:color w:val="0070C0"/>
              </w:rPr>
              <w:t xml:space="preserve">l’offerente dovrà dimostrare </w:t>
            </w:r>
            <w:r w:rsidRPr="006D3213">
              <w:rPr>
                <w:rFonts w:ascii="Arial" w:hAnsi="Arial" w:cs="Arial"/>
                <w:color w:val="0070C0"/>
              </w:rPr>
              <w:t xml:space="preserve">la conformità riguardo al potenziale di GWP dei gas utilizzati, </w:t>
            </w:r>
            <w:r w:rsidR="00CC1351">
              <w:rPr>
                <w:rFonts w:ascii="Arial" w:hAnsi="Arial" w:cs="Arial"/>
                <w:color w:val="0070C0"/>
              </w:rPr>
              <w:t>mediante</w:t>
            </w:r>
            <w:r w:rsidRPr="006D3213">
              <w:rPr>
                <w:rFonts w:ascii="Arial" w:hAnsi="Arial" w:cs="Arial"/>
                <w:color w:val="0070C0"/>
              </w:rPr>
              <w:t xml:space="preserve"> una nota tecnica o altra documentazione tecnica del fabbricante, che riporti il nome del gas refrigerante utilizzato con relativo GWP (allegati I e II del Regolamento (UE) n. 517/2014 del Parlamento europeo e del Consiglio del 16 aprile 2014 sui gas fluorurati a effetto serra e che abroga il regolamento (CE) n. 842/2006). In caso di utilizzo di una miscela di gas refrigeranti</w:t>
            </w:r>
            <w:r w:rsidR="00CC1351">
              <w:rPr>
                <w:rFonts w:ascii="Arial" w:hAnsi="Arial" w:cs="Arial"/>
                <w:color w:val="0070C0"/>
              </w:rPr>
              <w:t xml:space="preserve">, l’offerente dovrà </w:t>
            </w:r>
            <w:r w:rsidRPr="006D3213">
              <w:rPr>
                <w:rFonts w:ascii="Arial" w:hAnsi="Arial" w:cs="Arial"/>
                <w:color w:val="0070C0"/>
              </w:rPr>
              <w:t>indicare il nome dei singoli gas refrigeranti, la composizione della miscela dei gas utilizzati con i GWP delle singole sostanze e la relativa somma, quest’ultima calcolata secondo quanto indicato all’allegato IV del Regolamento (UE) n. 517/2014.</w:t>
            </w:r>
          </w:p>
          <w:p w14:paraId="29B86C75" w14:textId="77777777" w:rsidR="00246173" w:rsidRPr="002074F6" w:rsidRDefault="00246173" w:rsidP="006D3213">
            <w:pPr>
              <w:pStyle w:val="Paragrafoelenco"/>
              <w:ind w:left="0"/>
              <w:jc w:val="both"/>
              <w:rPr>
                <w:rFonts w:ascii="Arial" w:hAnsi="Arial" w:cs="Arial"/>
              </w:rPr>
            </w:pPr>
          </w:p>
          <w:p w14:paraId="0C45150D" w14:textId="77777777" w:rsidR="003127A2" w:rsidRDefault="002074F6" w:rsidP="002074F6">
            <w:pPr>
              <w:pStyle w:val="Paragrafoelenco"/>
              <w:ind w:left="0"/>
              <w:jc w:val="both"/>
              <w:rPr>
                <w:rFonts w:ascii="Arial" w:hAnsi="Arial" w:cs="Arial"/>
              </w:rPr>
            </w:pPr>
            <w:r>
              <w:rPr>
                <w:rFonts w:ascii="Arial" w:hAnsi="Arial" w:cs="Arial"/>
              </w:rPr>
              <w:t xml:space="preserve">(Spazio riservato alla descrizione dell’offerente) </w:t>
            </w:r>
          </w:p>
          <w:p w14:paraId="125CD6CB" w14:textId="5AE48813" w:rsidR="002074F6" w:rsidRPr="00F24ABC" w:rsidRDefault="002074F6" w:rsidP="002074F6">
            <w:pPr>
              <w:pStyle w:val="Paragrafoelenco"/>
              <w:ind w:left="0"/>
              <w:jc w:val="both"/>
              <w:rPr>
                <w:rFonts w:ascii="Arial" w:hAnsi="Arial" w:cs="Arial"/>
              </w:rPr>
            </w:pPr>
            <w:r>
              <w:rPr>
                <w:rFonts w:ascii="Arial" w:hAnsi="Arial" w:cs="Arial"/>
              </w:rPr>
              <w:t xml:space="preserve"> ….</w:t>
            </w:r>
            <w:r w:rsidRPr="00F24ABC">
              <w:rPr>
                <w:rFonts w:ascii="Arial" w:hAnsi="Arial" w:cs="Arial"/>
              </w:rPr>
              <w:t>…….</w:t>
            </w:r>
          </w:p>
          <w:p w14:paraId="716FCBF3" w14:textId="0EA8E95D" w:rsidR="00246173" w:rsidRPr="006D3213" w:rsidRDefault="00246173" w:rsidP="006D3213">
            <w:pPr>
              <w:pStyle w:val="Paragrafoelenco"/>
              <w:ind w:left="0"/>
              <w:jc w:val="both"/>
              <w:rPr>
                <w:rFonts w:ascii="Arial" w:hAnsi="Arial" w:cs="Arial"/>
                <w:color w:val="0070C0"/>
              </w:rPr>
            </w:pPr>
          </w:p>
        </w:tc>
      </w:tr>
    </w:tbl>
    <w:p w14:paraId="66069E37" w14:textId="26F08251" w:rsidR="002E3381" w:rsidRDefault="002E3381" w:rsidP="002E3381">
      <w:pPr>
        <w:rPr>
          <w:rFonts w:ascii="Arial" w:hAnsi="Arial" w:cs="Arial"/>
        </w:rPr>
      </w:pPr>
    </w:p>
    <w:p w14:paraId="4C5AD8B9" w14:textId="52D12B39" w:rsidR="00976F12" w:rsidRDefault="00CB5133" w:rsidP="00976F12">
      <w:pPr>
        <w:pStyle w:val="Paragrafoelenco"/>
        <w:numPr>
          <w:ilvl w:val="0"/>
          <w:numId w:val="1"/>
        </w:numPr>
        <w:rPr>
          <w:rFonts w:ascii="Arial" w:hAnsi="Arial" w:cs="Arial"/>
        </w:rPr>
      </w:pPr>
      <w:r>
        <w:rPr>
          <w:rFonts w:ascii="Arial" w:hAnsi="Arial" w:cs="Arial"/>
        </w:rPr>
        <w:t>Imballaggi</w:t>
      </w:r>
      <w:r w:rsidR="00976F12">
        <w:rPr>
          <w:rFonts w:ascii="Arial" w:hAnsi="Arial" w:cs="Arial"/>
        </w:rPr>
        <w:t xml:space="preserve"> (2.1.</w:t>
      </w:r>
      <w:r>
        <w:rPr>
          <w:rFonts w:ascii="Arial" w:hAnsi="Arial" w:cs="Arial"/>
        </w:rPr>
        <w:t>6</w:t>
      </w:r>
      <w:r w:rsidR="00976F12">
        <w:rPr>
          <w:rFonts w:ascii="Arial" w:hAnsi="Arial" w:cs="Arial"/>
        </w:rPr>
        <w:t xml:space="preserve"> de</w:t>
      </w:r>
      <w:r w:rsidR="004E1107">
        <w:rPr>
          <w:rFonts w:ascii="Arial" w:hAnsi="Arial" w:cs="Arial"/>
        </w:rPr>
        <w:t>i</w:t>
      </w:r>
      <w:r w:rsidR="00976F12">
        <w:rPr>
          <w:rFonts w:ascii="Arial" w:hAnsi="Arial" w:cs="Arial"/>
        </w:rPr>
        <w:t xml:space="preserve"> CAM)</w:t>
      </w:r>
    </w:p>
    <w:p w14:paraId="54D561EB" w14:textId="77777777" w:rsidR="00CB5133" w:rsidRPr="00CB5133" w:rsidRDefault="00CB5133" w:rsidP="00CB5133">
      <w:pPr>
        <w:rPr>
          <w:rFonts w:ascii="Arial" w:hAnsi="Arial" w:cs="Arial"/>
        </w:rPr>
      </w:pPr>
    </w:p>
    <w:tbl>
      <w:tblPr>
        <w:tblStyle w:val="Grigliatabella"/>
        <w:tblW w:w="0" w:type="auto"/>
        <w:tblInd w:w="720" w:type="dxa"/>
        <w:tblLook w:val="04A0" w:firstRow="1" w:lastRow="0" w:firstColumn="1" w:lastColumn="0" w:noHBand="0" w:noVBand="1"/>
      </w:tblPr>
      <w:tblGrid>
        <w:gridCol w:w="363"/>
        <w:gridCol w:w="8545"/>
      </w:tblGrid>
      <w:tr w:rsidR="00246173" w14:paraId="5742AF4D" w14:textId="77777777" w:rsidTr="007461EC">
        <w:trPr>
          <w:trHeight w:val="1146"/>
        </w:trPr>
        <w:tc>
          <w:tcPr>
            <w:tcW w:w="0" w:type="auto"/>
          </w:tcPr>
          <w:p w14:paraId="6180BB73" w14:textId="77777777" w:rsidR="00246173" w:rsidRDefault="00246173" w:rsidP="00427DE4">
            <w:pPr>
              <w:pStyle w:val="Paragrafoelenco"/>
              <w:ind w:left="0"/>
              <w:rPr>
                <w:rFonts w:ascii="Arial" w:hAnsi="Arial" w:cs="Arial"/>
              </w:rPr>
            </w:pPr>
            <w:r>
              <w:rPr>
                <w:rFonts w:ascii="Arial" w:hAnsi="Arial" w:cs="Arial"/>
              </w:rPr>
              <w:t>A</w:t>
            </w:r>
          </w:p>
        </w:tc>
        <w:tc>
          <w:tcPr>
            <w:tcW w:w="8545" w:type="dxa"/>
          </w:tcPr>
          <w:p w14:paraId="3C63AF23" w14:textId="58B91E96" w:rsidR="00246173" w:rsidRDefault="00246173" w:rsidP="00246173">
            <w:pPr>
              <w:pStyle w:val="Paragrafoelenco"/>
              <w:ind w:left="0"/>
              <w:rPr>
                <w:rFonts w:ascii="Arial" w:hAnsi="Arial" w:cs="Arial"/>
              </w:rPr>
            </w:pPr>
            <w:r w:rsidRPr="00CB5133">
              <w:rPr>
                <w:rFonts w:ascii="Arial" w:hAnsi="Arial" w:cs="Arial"/>
              </w:rPr>
              <w:t>Le bottiglie e le vaschette in PET utilizzate per i prodotti offerti, contengono almeno il 30% di PET riciclato.</w:t>
            </w:r>
          </w:p>
        </w:tc>
      </w:tr>
      <w:tr w:rsidR="00CB5133" w14:paraId="21428297" w14:textId="77777777" w:rsidTr="00A27078">
        <w:tc>
          <w:tcPr>
            <w:tcW w:w="0" w:type="auto"/>
          </w:tcPr>
          <w:p w14:paraId="762AD462" w14:textId="77777777" w:rsidR="00CB5133" w:rsidRDefault="00CB5133" w:rsidP="00427DE4">
            <w:pPr>
              <w:pStyle w:val="Paragrafoelenco"/>
              <w:ind w:left="0"/>
              <w:rPr>
                <w:rFonts w:ascii="Arial" w:hAnsi="Arial" w:cs="Arial"/>
              </w:rPr>
            </w:pPr>
            <w:r>
              <w:rPr>
                <w:rFonts w:ascii="Arial" w:hAnsi="Arial" w:cs="Arial"/>
              </w:rPr>
              <w:t>B</w:t>
            </w:r>
          </w:p>
        </w:tc>
        <w:tc>
          <w:tcPr>
            <w:tcW w:w="8545" w:type="dxa"/>
          </w:tcPr>
          <w:p w14:paraId="125ED790" w14:textId="32AC3BF7" w:rsidR="00CB5133" w:rsidRDefault="00246173" w:rsidP="00246173">
            <w:pPr>
              <w:pStyle w:val="Paragrafoelenco"/>
              <w:ind w:left="0"/>
              <w:jc w:val="both"/>
              <w:rPr>
                <w:rFonts w:ascii="Arial" w:hAnsi="Arial" w:cs="Arial"/>
                <w:color w:val="0070C0"/>
              </w:rPr>
            </w:pPr>
            <w:r w:rsidRPr="00246173">
              <w:rPr>
                <w:rFonts w:ascii="Arial" w:hAnsi="Arial" w:cs="Arial"/>
                <w:color w:val="0070C0"/>
              </w:rPr>
              <w:t>L’offerente, fornisce la certificazione di prodotto idonea ad attestare l’utilizzo di materiale riciclato per la produzione delle stesse bottiglie e vaschette in PET (es. Plastica seconda vita, ReMade in Italy).</w:t>
            </w:r>
          </w:p>
          <w:p w14:paraId="14853F63" w14:textId="77777777" w:rsidR="007A28A0" w:rsidRDefault="007A28A0" w:rsidP="00246173">
            <w:pPr>
              <w:pStyle w:val="Paragrafoelenco"/>
              <w:ind w:left="0"/>
              <w:jc w:val="both"/>
              <w:rPr>
                <w:rFonts w:ascii="Arial" w:hAnsi="Arial" w:cs="Arial"/>
                <w:color w:val="0070C0"/>
              </w:rPr>
            </w:pPr>
          </w:p>
          <w:p w14:paraId="08427980" w14:textId="77777777" w:rsidR="003127A2" w:rsidRDefault="002074F6" w:rsidP="002074F6">
            <w:pPr>
              <w:pStyle w:val="Paragrafoelenco"/>
              <w:ind w:left="0"/>
              <w:jc w:val="both"/>
              <w:rPr>
                <w:rFonts w:ascii="Arial" w:hAnsi="Arial" w:cs="Arial"/>
              </w:rPr>
            </w:pPr>
            <w:r>
              <w:rPr>
                <w:rFonts w:ascii="Arial" w:hAnsi="Arial" w:cs="Arial"/>
              </w:rPr>
              <w:t xml:space="preserve">(Spazio riservato alla descrizione dell’offerente) </w:t>
            </w:r>
          </w:p>
          <w:p w14:paraId="63565BDC" w14:textId="3334B64D" w:rsidR="002074F6" w:rsidRPr="00F24ABC" w:rsidRDefault="002074F6" w:rsidP="002074F6">
            <w:pPr>
              <w:pStyle w:val="Paragrafoelenco"/>
              <w:ind w:left="0"/>
              <w:jc w:val="both"/>
              <w:rPr>
                <w:rFonts w:ascii="Arial" w:hAnsi="Arial" w:cs="Arial"/>
              </w:rPr>
            </w:pPr>
            <w:r w:rsidRPr="00F24ABC">
              <w:rPr>
                <w:rFonts w:ascii="Arial" w:hAnsi="Arial" w:cs="Arial"/>
              </w:rPr>
              <w:lastRenderedPageBreak/>
              <w:t>…….</w:t>
            </w:r>
          </w:p>
          <w:p w14:paraId="46D9F910" w14:textId="77777777" w:rsidR="00246173" w:rsidRDefault="00246173" w:rsidP="00246173">
            <w:pPr>
              <w:pStyle w:val="Paragrafoelenco"/>
              <w:ind w:left="0"/>
              <w:jc w:val="both"/>
              <w:rPr>
                <w:rFonts w:ascii="Arial" w:hAnsi="Arial" w:cs="Arial"/>
              </w:rPr>
            </w:pPr>
          </w:p>
          <w:p w14:paraId="20FCE74F" w14:textId="65C16203" w:rsidR="003127A2" w:rsidRDefault="003127A2" w:rsidP="00246173">
            <w:pPr>
              <w:pStyle w:val="Paragrafoelenco"/>
              <w:ind w:left="0"/>
              <w:jc w:val="both"/>
              <w:rPr>
                <w:rFonts w:ascii="Arial" w:hAnsi="Arial" w:cs="Arial"/>
              </w:rPr>
            </w:pPr>
          </w:p>
        </w:tc>
      </w:tr>
    </w:tbl>
    <w:p w14:paraId="73C42B33" w14:textId="6D45C933" w:rsidR="002E3381" w:rsidRDefault="002E3381" w:rsidP="002E3381">
      <w:pPr>
        <w:rPr>
          <w:rFonts w:ascii="Arial" w:hAnsi="Arial" w:cs="Arial"/>
        </w:rPr>
      </w:pPr>
    </w:p>
    <w:p w14:paraId="0F5325FA" w14:textId="77777777" w:rsidR="00536EE3" w:rsidRPr="00536EE3" w:rsidRDefault="00536EE3" w:rsidP="00536EE3">
      <w:pPr>
        <w:rPr>
          <w:rFonts w:ascii="Arial" w:hAnsi="Arial" w:cs="Arial"/>
        </w:rPr>
      </w:pPr>
    </w:p>
    <w:p w14:paraId="29448F95" w14:textId="2089C6BA" w:rsidR="00536EE3" w:rsidRDefault="00EC3DD2" w:rsidP="00536EE3">
      <w:pPr>
        <w:rPr>
          <w:rFonts w:ascii="Arial" w:hAnsi="Arial" w:cs="Arial"/>
        </w:rPr>
      </w:pPr>
      <w:r>
        <w:rPr>
          <w:rFonts w:ascii="Arial" w:hAnsi="Arial" w:cs="Arial"/>
        </w:rPr>
        <w:t>4</w:t>
      </w:r>
      <w:r w:rsidR="00536EE3" w:rsidRPr="00536EE3">
        <w:rPr>
          <w:rFonts w:ascii="Arial" w:hAnsi="Arial" w:cs="Arial"/>
        </w:rPr>
        <w:t>.</w:t>
      </w:r>
      <w:r w:rsidR="00536EE3" w:rsidRPr="00536EE3">
        <w:rPr>
          <w:rFonts w:ascii="Arial" w:hAnsi="Arial" w:cs="Arial"/>
        </w:rPr>
        <w:tab/>
      </w:r>
      <w:r w:rsidR="00536EE3">
        <w:rPr>
          <w:rFonts w:ascii="Arial" w:hAnsi="Arial" w:cs="Arial"/>
        </w:rPr>
        <w:t>Raccolta degli i</w:t>
      </w:r>
      <w:r w:rsidR="00536EE3" w:rsidRPr="00536EE3">
        <w:rPr>
          <w:rFonts w:ascii="Arial" w:hAnsi="Arial" w:cs="Arial"/>
        </w:rPr>
        <w:t>mballaggi (2.</w:t>
      </w:r>
      <w:r w:rsidR="00536EE3">
        <w:rPr>
          <w:rFonts w:ascii="Arial" w:hAnsi="Arial" w:cs="Arial"/>
        </w:rPr>
        <w:t>2</w:t>
      </w:r>
      <w:r w:rsidR="00536EE3" w:rsidRPr="00536EE3">
        <w:rPr>
          <w:rFonts w:ascii="Arial" w:hAnsi="Arial" w:cs="Arial"/>
        </w:rPr>
        <w:t>.</w:t>
      </w:r>
      <w:r w:rsidR="00536EE3">
        <w:rPr>
          <w:rFonts w:ascii="Arial" w:hAnsi="Arial" w:cs="Arial"/>
        </w:rPr>
        <w:t>3</w:t>
      </w:r>
      <w:r w:rsidR="00536EE3" w:rsidRPr="00536EE3">
        <w:rPr>
          <w:rFonts w:ascii="Arial" w:hAnsi="Arial" w:cs="Arial"/>
        </w:rPr>
        <w:t xml:space="preserve"> dei CAM)</w:t>
      </w:r>
    </w:p>
    <w:p w14:paraId="0D5565DA" w14:textId="18DD26F9" w:rsidR="00536EE3" w:rsidRDefault="00536EE3" w:rsidP="00536EE3">
      <w:pPr>
        <w:rPr>
          <w:rFonts w:ascii="Arial" w:hAnsi="Arial" w:cs="Arial"/>
        </w:rPr>
      </w:pPr>
      <w:r>
        <w:rPr>
          <w:rFonts w:ascii="Arial" w:hAnsi="Arial" w:cs="Arial"/>
        </w:rPr>
        <w:t>Con riferimento a quanto indicato al punto 7.3 del Capitolato tecnico</w:t>
      </w:r>
    </w:p>
    <w:tbl>
      <w:tblPr>
        <w:tblStyle w:val="Grigliatabella"/>
        <w:tblW w:w="0" w:type="auto"/>
        <w:tblInd w:w="720" w:type="dxa"/>
        <w:tblLook w:val="04A0" w:firstRow="1" w:lastRow="0" w:firstColumn="1" w:lastColumn="0" w:noHBand="0" w:noVBand="1"/>
      </w:tblPr>
      <w:tblGrid>
        <w:gridCol w:w="363"/>
        <w:gridCol w:w="8545"/>
      </w:tblGrid>
      <w:tr w:rsidR="00536EE3" w14:paraId="43B54983" w14:textId="77777777" w:rsidTr="00847518">
        <w:trPr>
          <w:trHeight w:val="1146"/>
        </w:trPr>
        <w:tc>
          <w:tcPr>
            <w:tcW w:w="0" w:type="auto"/>
          </w:tcPr>
          <w:p w14:paraId="5D10A862" w14:textId="77777777" w:rsidR="00536EE3" w:rsidRDefault="00536EE3" w:rsidP="00847518">
            <w:pPr>
              <w:pStyle w:val="Paragrafoelenco"/>
              <w:ind w:left="0"/>
              <w:rPr>
                <w:rFonts w:ascii="Arial" w:hAnsi="Arial" w:cs="Arial"/>
              </w:rPr>
            </w:pPr>
            <w:r>
              <w:rPr>
                <w:rFonts w:ascii="Arial" w:hAnsi="Arial" w:cs="Arial"/>
              </w:rPr>
              <w:t>A</w:t>
            </w:r>
          </w:p>
        </w:tc>
        <w:tc>
          <w:tcPr>
            <w:tcW w:w="8545" w:type="dxa"/>
          </w:tcPr>
          <w:p w14:paraId="5C3637B7" w14:textId="2E12C5B5" w:rsidR="00536EE3" w:rsidRPr="00536EE3" w:rsidRDefault="00683566" w:rsidP="00536EE3">
            <w:pPr>
              <w:pStyle w:val="Paragrafoelenco"/>
              <w:ind w:left="-64"/>
              <w:rPr>
                <w:rFonts w:ascii="Arial" w:hAnsi="Arial" w:cs="Arial"/>
              </w:rPr>
            </w:pPr>
            <w:r w:rsidRPr="00536EE3">
              <w:rPr>
                <w:rFonts w:ascii="Arial" w:hAnsi="Arial" w:cs="Arial"/>
              </w:rPr>
              <w:t>È</w:t>
            </w:r>
            <w:r w:rsidR="00536EE3" w:rsidRPr="00536EE3">
              <w:rPr>
                <w:rFonts w:ascii="Arial" w:hAnsi="Arial" w:cs="Arial"/>
              </w:rPr>
              <w:t xml:space="preserve"> richiesto l’utilizzo di bicchieri/bicchierini e agitatori/cucchiaini in materiale biodegradabile e compostabile </w:t>
            </w:r>
          </w:p>
          <w:p w14:paraId="270443B8" w14:textId="31E64B74" w:rsidR="00536EE3" w:rsidRPr="00536EE3" w:rsidRDefault="00536EE3" w:rsidP="00536EE3">
            <w:pPr>
              <w:pStyle w:val="Paragrafoelenco"/>
              <w:ind w:left="-64"/>
              <w:rPr>
                <w:rFonts w:ascii="Arial" w:hAnsi="Arial" w:cs="Arial"/>
              </w:rPr>
            </w:pPr>
            <w:r w:rsidRPr="00536EE3">
              <w:rPr>
                <w:rFonts w:ascii="Arial" w:hAnsi="Arial" w:cs="Arial"/>
              </w:rPr>
              <w:t>I prodotti biodegradabili e compostabili (ad es. bicchieri) dovranno avere uno dei seguenti marchi:</w:t>
            </w:r>
          </w:p>
          <w:p w14:paraId="69A6B452" w14:textId="17B5BCAA" w:rsidR="00536EE3" w:rsidRPr="00536EE3" w:rsidRDefault="00536EE3" w:rsidP="00EC3DD2">
            <w:pPr>
              <w:pStyle w:val="Paragrafoelenco"/>
              <w:numPr>
                <w:ilvl w:val="0"/>
                <w:numId w:val="7"/>
              </w:numPr>
              <w:rPr>
                <w:rFonts w:ascii="Arial" w:hAnsi="Arial" w:cs="Arial"/>
              </w:rPr>
            </w:pPr>
            <w:r w:rsidRPr="00536EE3">
              <w:rPr>
                <w:rFonts w:ascii="Arial" w:hAnsi="Arial" w:cs="Arial"/>
              </w:rPr>
              <w:t>OK compost</w:t>
            </w:r>
          </w:p>
          <w:p w14:paraId="3B609CC2" w14:textId="309D3EC8" w:rsidR="00536EE3" w:rsidRPr="00536EE3" w:rsidRDefault="00536EE3" w:rsidP="00EC3DD2">
            <w:pPr>
              <w:pStyle w:val="Paragrafoelenco"/>
              <w:numPr>
                <w:ilvl w:val="0"/>
                <w:numId w:val="7"/>
              </w:numPr>
              <w:rPr>
                <w:rFonts w:ascii="Arial" w:hAnsi="Arial" w:cs="Arial"/>
              </w:rPr>
            </w:pPr>
            <w:r w:rsidRPr="00536EE3">
              <w:rPr>
                <w:rFonts w:ascii="Arial" w:hAnsi="Arial" w:cs="Arial"/>
              </w:rPr>
              <w:t>Compostabile CIC</w:t>
            </w:r>
          </w:p>
          <w:p w14:paraId="046A98B2" w14:textId="54D742B1" w:rsidR="00536EE3" w:rsidRPr="00536EE3" w:rsidRDefault="00536EE3" w:rsidP="00EC3DD2">
            <w:pPr>
              <w:pStyle w:val="Paragrafoelenco"/>
              <w:numPr>
                <w:ilvl w:val="0"/>
                <w:numId w:val="7"/>
              </w:numPr>
              <w:rPr>
                <w:rFonts w:ascii="Arial" w:hAnsi="Arial" w:cs="Arial"/>
              </w:rPr>
            </w:pPr>
            <w:r w:rsidRPr="00536EE3">
              <w:rPr>
                <w:rFonts w:ascii="Arial" w:hAnsi="Arial" w:cs="Arial"/>
              </w:rPr>
              <w:t>SEEDLING (COMPOSTABILE)</w:t>
            </w:r>
          </w:p>
          <w:p w14:paraId="08708C74" w14:textId="1AC6C170" w:rsidR="00536EE3" w:rsidRPr="00536EE3" w:rsidRDefault="00536EE3" w:rsidP="00EC3DD2">
            <w:pPr>
              <w:pStyle w:val="Paragrafoelenco"/>
              <w:numPr>
                <w:ilvl w:val="0"/>
                <w:numId w:val="7"/>
              </w:numPr>
              <w:rPr>
                <w:rFonts w:ascii="Arial" w:hAnsi="Arial" w:cs="Arial"/>
              </w:rPr>
            </w:pPr>
            <w:r w:rsidRPr="00536EE3">
              <w:rPr>
                <w:rFonts w:ascii="Arial" w:hAnsi="Arial" w:cs="Arial"/>
              </w:rPr>
              <w:t>Mater-Bi</w:t>
            </w:r>
          </w:p>
          <w:p w14:paraId="6318A66B" w14:textId="60C902EC" w:rsidR="00536EE3" w:rsidRDefault="00536EE3" w:rsidP="00536EE3">
            <w:pPr>
              <w:pStyle w:val="Paragrafoelenco"/>
              <w:ind w:left="-64"/>
              <w:rPr>
                <w:rFonts w:ascii="Arial" w:hAnsi="Arial" w:cs="Arial"/>
              </w:rPr>
            </w:pPr>
            <w:r w:rsidRPr="00536EE3">
              <w:rPr>
                <w:rFonts w:ascii="Arial" w:hAnsi="Arial" w:cs="Arial"/>
              </w:rPr>
              <w:t>o altro marchio/certificazione equiparabile rilasciato da ente accreditato che deve essere impresso sui prodotti o sulla confezione che li contiene.</w:t>
            </w:r>
          </w:p>
        </w:tc>
      </w:tr>
      <w:tr w:rsidR="00536EE3" w14:paraId="5D7B160A" w14:textId="77777777" w:rsidTr="00847518">
        <w:tc>
          <w:tcPr>
            <w:tcW w:w="0" w:type="auto"/>
          </w:tcPr>
          <w:p w14:paraId="1CD1FCFC" w14:textId="77777777" w:rsidR="00536EE3" w:rsidRDefault="00536EE3" w:rsidP="00847518">
            <w:pPr>
              <w:pStyle w:val="Paragrafoelenco"/>
              <w:ind w:left="0"/>
              <w:rPr>
                <w:rFonts w:ascii="Arial" w:hAnsi="Arial" w:cs="Arial"/>
              </w:rPr>
            </w:pPr>
            <w:r>
              <w:rPr>
                <w:rFonts w:ascii="Arial" w:hAnsi="Arial" w:cs="Arial"/>
              </w:rPr>
              <w:t>B</w:t>
            </w:r>
          </w:p>
        </w:tc>
        <w:tc>
          <w:tcPr>
            <w:tcW w:w="8545" w:type="dxa"/>
          </w:tcPr>
          <w:p w14:paraId="3EE31395" w14:textId="4D90FDD7" w:rsidR="00536EE3" w:rsidRDefault="00536EE3" w:rsidP="00847518">
            <w:pPr>
              <w:pStyle w:val="Paragrafoelenco"/>
              <w:ind w:left="0"/>
              <w:jc w:val="both"/>
              <w:rPr>
                <w:rFonts w:ascii="Arial" w:hAnsi="Arial" w:cs="Arial"/>
                <w:color w:val="0070C0"/>
              </w:rPr>
            </w:pPr>
            <w:r w:rsidRPr="00246173">
              <w:rPr>
                <w:rFonts w:ascii="Arial" w:hAnsi="Arial" w:cs="Arial"/>
                <w:color w:val="0070C0"/>
              </w:rPr>
              <w:t>L’offerente, fornisce l</w:t>
            </w:r>
            <w:r w:rsidR="00EC3DD2">
              <w:rPr>
                <w:rFonts w:ascii="Arial" w:hAnsi="Arial" w:cs="Arial"/>
                <w:color w:val="0070C0"/>
              </w:rPr>
              <w:t xml:space="preserve">e informazioni e la documentazione utile a dimostrare l’ottemperanza a quanto richiesto da ARPAV </w:t>
            </w:r>
          </w:p>
          <w:p w14:paraId="28731246" w14:textId="77777777" w:rsidR="00536EE3" w:rsidRDefault="00536EE3" w:rsidP="00847518">
            <w:pPr>
              <w:pStyle w:val="Paragrafoelenco"/>
              <w:ind w:left="0"/>
              <w:jc w:val="both"/>
              <w:rPr>
                <w:rFonts w:ascii="Arial" w:hAnsi="Arial" w:cs="Arial"/>
                <w:color w:val="0070C0"/>
              </w:rPr>
            </w:pPr>
          </w:p>
          <w:p w14:paraId="6190C46B" w14:textId="77777777" w:rsidR="00536EE3" w:rsidRDefault="00536EE3" w:rsidP="00847518">
            <w:pPr>
              <w:pStyle w:val="Paragrafoelenco"/>
              <w:ind w:left="0"/>
              <w:jc w:val="both"/>
              <w:rPr>
                <w:rFonts w:ascii="Arial" w:hAnsi="Arial" w:cs="Arial"/>
              </w:rPr>
            </w:pPr>
            <w:r>
              <w:rPr>
                <w:rFonts w:ascii="Arial" w:hAnsi="Arial" w:cs="Arial"/>
              </w:rPr>
              <w:t xml:space="preserve">(Spazio riservato alla descrizione dell’offerente) </w:t>
            </w:r>
          </w:p>
          <w:p w14:paraId="09CC3788" w14:textId="77777777" w:rsidR="00536EE3" w:rsidRPr="00F24ABC" w:rsidRDefault="00536EE3" w:rsidP="00847518">
            <w:pPr>
              <w:pStyle w:val="Paragrafoelenco"/>
              <w:ind w:left="0"/>
              <w:jc w:val="both"/>
              <w:rPr>
                <w:rFonts w:ascii="Arial" w:hAnsi="Arial" w:cs="Arial"/>
              </w:rPr>
            </w:pPr>
            <w:r w:rsidRPr="00F24ABC">
              <w:rPr>
                <w:rFonts w:ascii="Arial" w:hAnsi="Arial" w:cs="Arial"/>
              </w:rPr>
              <w:t>…….</w:t>
            </w:r>
          </w:p>
          <w:p w14:paraId="7A7B1D24" w14:textId="77777777" w:rsidR="00536EE3" w:rsidRDefault="00536EE3" w:rsidP="00847518">
            <w:pPr>
              <w:pStyle w:val="Paragrafoelenco"/>
              <w:ind w:left="0"/>
              <w:jc w:val="both"/>
              <w:rPr>
                <w:rFonts w:ascii="Arial" w:hAnsi="Arial" w:cs="Arial"/>
              </w:rPr>
            </w:pPr>
          </w:p>
          <w:p w14:paraId="6019EBE2" w14:textId="77777777" w:rsidR="00536EE3" w:rsidRDefault="00536EE3" w:rsidP="00847518">
            <w:pPr>
              <w:pStyle w:val="Paragrafoelenco"/>
              <w:ind w:left="0"/>
              <w:jc w:val="both"/>
              <w:rPr>
                <w:rFonts w:ascii="Arial" w:hAnsi="Arial" w:cs="Arial"/>
              </w:rPr>
            </w:pPr>
          </w:p>
        </w:tc>
      </w:tr>
    </w:tbl>
    <w:p w14:paraId="60967EBA" w14:textId="77777777" w:rsidR="00B5643B" w:rsidRDefault="00B5643B" w:rsidP="00536EE3">
      <w:pPr>
        <w:rPr>
          <w:rFonts w:ascii="Arial" w:hAnsi="Arial" w:cs="Arial"/>
        </w:rPr>
      </w:pPr>
    </w:p>
    <w:p w14:paraId="1BB9EC08" w14:textId="7252F66E" w:rsidR="00536EE3" w:rsidRDefault="00B5643B" w:rsidP="00B5643B">
      <w:pPr>
        <w:jc w:val="center"/>
        <w:rPr>
          <w:rFonts w:ascii="Arial" w:hAnsi="Arial" w:cs="Arial"/>
        </w:rPr>
      </w:pPr>
      <w:r>
        <w:rPr>
          <w:rFonts w:ascii="Arial" w:hAnsi="Arial" w:cs="Arial"/>
        </w:rPr>
        <w:t>INFORMAZIONI IN MERITO AI CRITERI DI AGGIUDICAZIONE</w:t>
      </w:r>
    </w:p>
    <w:p w14:paraId="2DAC1FD1" w14:textId="44FC0713" w:rsidR="00EA4AF2" w:rsidRDefault="00EA4AF2" w:rsidP="002E3381">
      <w:pPr>
        <w:rPr>
          <w:rFonts w:ascii="Arial" w:hAnsi="Arial" w:cs="Arial"/>
        </w:rPr>
      </w:pPr>
    </w:p>
    <w:tbl>
      <w:tblPr>
        <w:tblStyle w:val="Grigliatabella"/>
        <w:tblW w:w="0" w:type="auto"/>
        <w:tblLook w:val="04A0" w:firstRow="1" w:lastRow="0" w:firstColumn="1" w:lastColumn="0" w:noHBand="0" w:noVBand="1"/>
      </w:tblPr>
      <w:tblGrid>
        <w:gridCol w:w="7288"/>
        <w:gridCol w:w="1170"/>
        <w:gridCol w:w="1170"/>
      </w:tblGrid>
      <w:tr w:rsidR="006D2426" w:rsidRPr="00294534" w14:paraId="30E05D96" w14:textId="77777777" w:rsidTr="00B5643B">
        <w:trPr>
          <w:trHeight w:val="1146"/>
        </w:trPr>
        <w:tc>
          <w:tcPr>
            <w:tcW w:w="0" w:type="auto"/>
            <w:vAlign w:val="center"/>
          </w:tcPr>
          <w:p w14:paraId="0DE79866" w14:textId="7E3FA6E3" w:rsidR="006D2426" w:rsidRPr="00294534" w:rsidRDefault="00B5643B" w:rsidP="00294534">
            <w:pPr>
              <w:pStyle w:val="Paragrafoelenco"/>
              <w:ind w:left="0"/>
              <w:jc w:val="center"/>
              <w:rPr>
                <w:rFonts w:ascii="Arial" w:hAnsi="Arial" w:cs="Arial"/>
              </w:rPr>
            </w:pPr>
            <w:r>
              <w:rPr>
                <w:rFonts w:ascii="Arial" w:hAnsi="Arial" w:cs="Arial"/>
                <w:b/>
                <w:szCs w:val="20"/>
                <w:lang w:eastAsia="it-IT"/>
              </w:rPr>
              <w:t xml:space="preserve">1 </w:t>
            </w:r>
            <w:r w:rsidR="00294534" w:rsidRPr="00294534">
              <w:rPr>
                <w:rFonts w:ascii="Arial" w:hAnsi="Arial" w:cs="Arial"/>
                <w:b/>
                <w:szCs w:val="20"/>
                <w:lang w:eastAsia="it-IT"/>
              </w:rPr>
              <w:t>Misure di gestione ambientale</w:t>
            </w:r>
          </w:p>
        </w:tc>
        <w:tc>
          <w:tcPr>
            <w:tcW w:w="0" w:type="auto"/>
            <w:vAlign w:val="center"/>
          </w:tcPr>
          <w:p w14:paraId="08CE283F" w14:textId="77777777" w:rsidR="006D2426" w:rsidRPr="00294534" w:rsidRDefault="006D2426" w:rsidP="00294534">
            <w:pPr>
              <w:pStyle w:val="Paragrafoelenco"/>
              <w:ind w:left="0"/>
              <w:jc w:val="center"/>
              <w:rPr>
                <w:rFonts w:ascii="Arial" w:hAnsi="Arial" w:cs="Arial"/>
              </w:rPr>
            </w:pPr>
            <w:r w:rsidRPr="00294534">
              <w:rPr>
                <w:rFonts w:ascii="Arial" w:hAnsi="Arial" w:cs="Arial"/>
              </w:rPr>
              <w:t>SI</w:t>
            </w:r>
          </w:p>
        </w:tc>
        <w:tc>
          <w:tcPr>
            <w:tcW w:w="0" w:type="auto"/>
            <w:vAlign w:val="center"/>
          </w:tcPr>
          <w:p w14:paraId="67EAAC49" w14:textId="77777777" w:rsidR="006D2426" w:rsidRPr="00294534" w:rsidRDefault="006D2426" w:rsidP="00294534">
            <w:pPr>
              <w:pStyle w:val="Paragrafoelenco"/>
              <w:ind w:left="0"/>
              <w:jc w:val="center"/>
              <w:rPr>
                <w:rFonts w:ascii="Arial" w:hAnsi="Arial" w:cs="Arial"/>
              </w:rPr>
            </w:pPr>
            <w:r w:rsidRPr="00294534">
              <w:rPr>
                <w:rFonts w:ascii="Arial" w:hAnsi="Arial" w:cs="Arial"/>
              </w:rPr>
              <w:t>NO</w:t>
            </w:r>
          </w:p>
        </w:tc>
      </w:tr>
      <w:tr w:rsidR="006D2426" w:rsidRPr="00294534" w14:paraId="13D1571D" w14:textId="77777777" w:rsidTr="00B5643B">
        <w:tc>
          <w:tcPr>
            <w:tcW w:w="0" w:type="auto"/>
          </w:tcPr>
          <w:p w14:paraId="4DC39A41" w14:textId="25A8C03C" w:rsidR="006D2426" w:rsidRPr="00294534" w:rsidRDefault="006D2426" w:rsidP="0089227C">
            <w:pPr>
              <w:pStyle w:val="Paragrafoelenco"/>
              <w:ind w:left="0"/>
              <w:jc w:val="both"/>
              <w:rPr>
                <w:rFonts w:ascii="Arial" w:hAnsi="Arial" w:cs="Arial"/>
              </w:rPr>
            </w:pPr>
            <w:r w:rsidRPr="00294534">
              <w:rPr>
                <w:rFonts w:ascii="Arial" w:hAnsi="Arial" w:cs="Arial"/>
              </w:rPr>
              <w:t>Possesso della registrazione EMAS o della certificazione UNI EN ISO 14001 in corso di validità</w:t>
            </w:r>
            <w:r w:rsidR="00B5643B">
              <w:rPr>
                <w:rFonts w:ascii="Arial" w:hAnsi="Arial" w:cs="Arial"/>
              </w:rPr>
              <w:t xml:space="preserve"> (Punto </w:t>
            </w:r>
            <w:r w:rsidR="00B5643B">
              <w:rPr>
                <w:rFonts w:ascii="Verdana" w:hAnsi="Verdana"/>
              </w:rPr>
              <w:t>2.3.3.1 dei CAM)</w:t>
            </w:r>
          </w:p>
        </w:tc>
        <w:tc>
          <w:tcPr>
            <w:tcW w:w="0" w:type="auto"/>
            <w:vAlign w:val="center"/>
          </w:tcPr>
          <w:p w14:paraId="64019032" w14:textId="77777777" w:rsidR="006D2426" w:rsidRPr="00294534" w:rsidRDefault="006D2426" w:rsidP="0089227C">
            <w:pPr>
              <w:pStyle w:val="Paragrafoelenco"/>
              <w:ind w:left="0"/>
              <w:jc w:val="center"/>
              <w:rPr>
                <w:rFonts w:ascii="Arial" w:hAnsi="Arial" w:cs="Arial"/>
                <w:i/>
                <w:color w:val="0070C0"/>
              </w:rPr>
            </w:pPr>
            <w:r w:rsidRPr="00294534">
              <w:rPr>
                <w:rFonts w:ascii="Arial" w:hAnsi="Arial" w:cs="Arial"/>
                <w:i/>
                <w:color w:val="0070C0"/>
              </w:rPr>
              <w:t>compilare</w:t>
            </w:r>
          </w:p>
        </w:tc>
        <w:tc>
          <w:tcPr>
            <w:tcW w:w="0" w:type="auto"/>
            <w:vAlign w:val="center"/>
          </w:tcPr>
          <w:p w14:paraId="2B05AD2D" w14:textId="77777777" w:rsidR="006D2426" w:rsidRPr="00294534" w:rsidRDefault="006D2426" w:rsidP="0089227C">
            <w:pPr>
              <w:pStyle w:val="Paragrafoelenco"/>
              <w:ind w:left="0"/>
              <w:jc w:val="center"/>
              <w:rPr>
                <w:rFonts w:ascii="Arial" w:hAnsi="Arial" w:cs="Arial"/>
                <w:i/>
                <w:color w:val="0070C0"/>
              </w:rPr>
            </w:pPr>
            <w:r w:rsidRPr="00294534">
              <w:rPr>
                <w:rFonts w:ascii="Arial" w:hAnsi="Arial" w:cs="Arial"/>
                <w:i/>
                <w:color w:val="0070C0"/>
              </w:rPr>
              <w:t>compilare</w:t>
            </w:r>
          </w:p>
        </w:tc>
      </w:tr>
    </w:tbl>
    <w:p w14:paraId="13A83534" w14:textId="5D6CA352" w:rsidR="006D2426" w:rsidRDefault="006D2426" w:rsidP="002E3381">
      <w:pPr>
        <w:rPr>
          <w:rFonts w:ascii="Arial" w:hAnsi="Arial" w:cs="Arial"/>
        </w:rPr>
      </w:pPr>
    </w:p>
    <w:p w14:paraId="12362816" w14:textId="477CA118" w:rsidR="003B14A4" w:rsidRPr="003B14A4" w:rsidRDefault="006D2426" w:rsidP="003B14A4">
      <w:pPr>
        <w:jc w:val="both"/>
        <w:rPr>
          <w:rFonts w:ascii="Arial" w:hAnsi="Arial" w:cs="Arial"/>
          <w:i/>
          <w:color w:val="0070C0"/>
        </w:rPr>
      </w:pPr>
      <w:r w:rsidRPr="00294534">
        <w:rPr>
          <w:rFonts w:ascii="Arial" w:hAnsi="Arial" w:cs="Arial"/>
          <w:i/>
          <w:color w:val="0070C0"/>
        </w:rPr>
        <w:t xml:space="preserve">In caso di risposta affermativa allegare </w:t>
      </w:r>
      <w:r w:rsidR="00294534">
        <w:rPr>
          <w:rFonts w:ascii="Arial" w:hAnsi="Arial" w:cs="Arial"/>
          <w:i/>
          <w:color w:val="0070C0"/>
        </w:rPr>
        <w:t xml:space="preserve">alla presente </w:t>
      </w:r>
      <w:r w:rsidR="00294534" w:rsidRPr="00294534">
        <w:rPr>
          <w:rFonts w:ascii="Arial" w:hAnsi="Arial" w:cs="Arial"/>
          <w:i/>
          <w:color w:val="0070C0"/>
        </w:rPr>
        <w:t>la certificazione o indicare il numero di registrazione EMAS</w:t>
      </w:r>
      <w:r w:rsidR="003B14A4">
        <w:rPr>
          <w:rFonts w:ascii="Arial" w:hAnsi="Arial" w:cs="Arial"/>
          <w:i/>
          <w:color w:val="0070C0"/>
        </w:rPr>
        <w:t>. I</w:t>
      </w:r>
      <w:r w:rsidR="003B14A4" w:rsidRPr="003B14A4">
        <w:rPr>
          <w:rFonts w:ascii="Arial" w:hAnsi="Arial" w:cs="Arial"/>
          <w:i/>
          <w:color w:val="0070C0"/>
        </w:rPr>
        <w:t xml:space="preserve">n caso di partecipazione in forma raggruppata, la certificazione richiesta deve essere posseduta da </w:t>
      </w:r>
      <w:r w:rsidR="003B14A4" w:rsidRPr="003B14A4">
        <w:rPr>
          <w:rFonts w:ascii="Arial" w:hAnsi="Arial" w:cs="Arial"/>
          <w:i/>
          <w:color w:val="0070C0"/>
          <w:u w:val="single"/>
        </w:rPr>
        <w:t>tutti</w:t>
      </w:r>
      <w:r w:rsidR="003B14A4" w:rsidRPr="003B14A4">
        <w:rPr>
          <w:rFonts w:ascii="Arial" w:hAnsi="Arial" w:cs="Arial"/>
          <w:i/>
          <w:color w:val="0070C0"/>
        </w:rPr>
        <w:t xml:space="preserve"> i componenti il raggruppamento ai fini dell’attribuzione del punteggio.</w:t>
      </w:r>
    </w:p>
    <w:p w14:paraId="2BC26ABD" w14:textId="72326413" w:rsidR="006D2426" w:rsidRDefault="006D2426" w:rsidP="002E3381">
      <w:pPr>
        <w:rPr>
          <w:rFonts w:ascii="Arial" w:hAnsi="Arial" w:cs="Arial"/>
          <w:i/>
          <w:color w:val="0070C0"/>
        </w:rPr>
      </w:pPr>
    </w:p>
    <w:p w14:paraId="79921989" w14:textId="77777777" w:rsidR="00B5643B" w:rsidRPr="00B5643B" w:rsidRDefault="00B5643B" w:rsidP="002E3381">
      <w:pPr>
        <w:rPr>
          <w:rFonts w:ascii="Arial" w:hAnsi="Arial" w:cs="Arial"/>
          <w:i/>
        </w:rPr>
      </w:pPr>
    </w:p>
    <w:tbl>
      <w:tblPr>
        <w:tblStyle w:val="Grigliatabella"/>
        <w:tblW w:w="0" w:type="auto"/>
        <w:tblLook w:val="04A0" w:firstRow="1" w:lastRow="0" w:firstColumn="1" w:lastColumn="0" w:noHBand="0" w:noVBand="1"/>
      </w:tblPr>
      <w:tblGrid>
        <w:gridCol w:w="7288"/>
        <w:gridCol w:w="1170"/>
        <w:gridCol w:w="1170"/>
      </w:tblGrid>
      <w:tr w:rsidR="00B5643B" w:rsidRPr="00294534" w14:paraId="11854703" w14:textId="77777777" w:rsidTr="00B5643B">
        <w:trPr>
          <w:trHeight w:val="1146"/>
        </w:trPr>
        <w:tc>
          <w:tcPr>
            <w:tcW w:w="0" w:type="auto"/>
            <w:vAlign w:val="center"/>
          </w:tcPr>
          <w:p w14:paraId="1D4DDD49" w14:textId="6E686FB5" w:rsidR="00B5643B" w:rsidRPr="00294534" w:rsidRDefault="00B5643B" w:rsidP="0089227C">
            <w:pPr>
              <w:pStyle w:val="Paragrafoelenco"/>
              <w:ind w:left="0"/>
              <w:jc w:val="center"/>
              <w:rPr>
                <w:rFonts w:ascii="Arial" w:hAnsi="Arial" w:cs="Arial"/>
              </w:rPr>
            </w:pPr>
            <w:r>
              <w:rPr>
                <w:rFonts w:ascii="Arial" w:hAnsi="Arial" w:cs="Arial"/>
                <w:b/>
                <w:lang w:eastAsia="it-IT"/>
              </w:rPr>
              <w:t xml:space="preserve">2 </w:t>
            </w:r>
            <w:r w:rsidRPr="00294534">
              <w:rPr>
                <w:rFonts w:ascii="Arial" w:hAnsi="Arial" w:cs="Arial"/>
                <w:b/>
                <w:lang w:eastAsia="it-IT"/>
              </w:rPr>
              <w:t>Flotta veicoli utilizzati</w:t>
            </w:r>
          </w:p>
        </w:tc>
        <w:tc>
          <w:tcPr>
            <w:tcW w:w="0" w:type="auto"/>
            <w:vAlign w:val="center"/>
          </w:tcPr>
          <w:p w14:paraId="4F2EE99F" w14:textId="77777777" w:rsidR="00B5643B" w:rsidRPr="00294534" w:rsidRDefault="00B5643B" w:rsidP="0089227C">
            <w:pPr>
              <w:pStyle w:val="Paragrafoelenco"/>
              <w:ind w:left="0"/>
              <w:jc w:val="center"/>
              <w:rPr>
                <w:rFonts w:ascii="Arial" w:hAnsi="Arial" w:cs="Arial"/>
              </w:rPr>
            </w:pPr>
            <w:r w:rsidRPr="00294534">
              <w:rPr>
                <w:rFonts w:ascii="Arial" w:hAnsi="Arial" w:cs="Arial"/>
              </w:rPr>
              <w:t>SI</w:t>
            </w:r>
          </w:p>
        </w:tc>
        <w:tc>
          <w:tcPr>
            <w:tcW w:w="0" w:type="auto"/>
            <w:vAlign w:val="center"/>
          </w:tcPr>
          <w:p w14:paraId="55C56A21" w14:textId="77777777" w:rsidR="00B5643B" w:rsidRPr="00294534" w:rsidRDefault="00B5643B" w:rsidP="0089227C">
            <w:pPr>
              <w:pStyle w:val="Paragrafoelenco"/>
              <w:ind w:left="0"/>
              <w:jc w:val="center"/>
              <w:rPr>
                <w:rFonts w:ascii="Arial" w:hAnsi="Arial" w:cs="Arial"/>
              </w:rPr>
            </w:pPr>
            <w:r w:rsidRPr="00294534">
              <w:rPr>
                <w:rFonts w:ascii="Arial" w:hAnsi="Arial" w:cs="Arial"/>
              </w:rPr>
              <w:t>NO</w:t>
            </w:r>
          </w:p>
        </w:tc>
      </w:tr>
      <w:tr w:rsidR="00B5643B" w:rsidRPr="00294534" w14:paraId="4FD793E4" w14:textId="77777777" w:rsidTr="00B5643B">
        <w:tc>
          <w:tcPr>
            <w:tcW w:w="0" w:type="auto"/>
          </w:tcPr>
          <w:p w14:paraId="4101FB75" w14:textId="77777777" w:rsidR="00B5643B" w:rsidRPr="00294534" w:rsidRDefault="00B5643B" w:rsidP="0089227C">
            <w:pPr>
              <w:pStyle w:val="Paragrafoelenco"/>
              <w:ind w:left="0"/>
              <w:jc w:val="both"/>
              <w:rPr>
                <w:rFonts w:ascii="Arial" w:hAnsi="Arial" w:cs="Arial"/>
              </w:rPr>
            </w:pPr>
            <w:r w:rsidRPr="00294534">
              <w:rPr>
                <w:rFonts w:ascii="Arial" w:hAnsi="Arial" w:cs="Arial"/>
              </w:rPr>
              <w:t>L’offerente assume l’impegno ad utilizzare veicoli elettrici per la consegna dei prodotti e per gli interventi di manutenzione.</w:t>
            </w:r>
          </w:p>
          <w:p w14:paraId="04188848" w14:textId="149975EA" w:rsidR="00B5643B" w:rsidRPr="00294534" w:rsidRDefault="00B5643B" w:rsidP="0089227C">
            <w:pPr>
              <w:pStyle w:val="Paragrafoelenco"/>
              <w:ind w:left="0"/>
              <w:jc w:val="both"/>
              <w:rPr>
                <w:rFonts w:ascii="Arial" w:hAnsi="Arial" w:cs="Arial"/>
              </w:rPr>
            </w:pPr>
            <w:r w:rsidRPr="00294534">
              <w:rPr>
                <w:rFonts w:ascii="Arial" w:hAnsi="Arial" w:cs="Arial"/>
              </w:rPr>
              <w:lastRenderedPageBreak/>
              <w:t>A dimostrazione prima della stipula del contratto produrrà la scheda tecnica dei veicoli utilizzati</w:t>
            </w:r>
            <w:r>
              <w:rPr>
                <w:rFonts w:ascii="Arial" w:hAnsi="Arial" w:cs="Arial"/>
              </w:rPr>
              <w:t xml:space="preserve"> (punto </w:t>
            </w:r>
            <w:r>
              <w:rPr>
                <w:rFonts w:ascii="Verdana" w:hAnsi="Verdana"/>
              </w:rPr>
              <w:t>2.3.4 d</w:t>
            </w:r>
            <w:r w:rsidR="003D2AC0">
              <w:rPr>
                <w:rFonts w:ascii="Verdana" w:hAnsi="Verdana"/>
              </w:rPr>
              <w:t>e</w:t>
            </w:r>
            <w:r>
              <w:rPr>
                <w:rFonts w:ascii="Verdana" w:hAnsi="Verdana"/>
              </w:rPr>
              <w:t>i CAM)</w:t>
            </w:r>
          </w:p>
          <w:p w14:paraId="3C30DE4A" w14:textId="77777777" w:rsidR="00B5643B" w:rsidRPr="00294534" w:rsidRDefault="00B5643B" w:rsidP="0089227C">
            <w:pPr>
              <w:pStyle w:val="Paragrafoelenco"/>
              <w:ind w:left="0"/>
              <w:jc w:val="both"/>
              <w:rPr>
                <w:rFonts w:ascii="Arial" w:hAnsi="Arial" w:cs="Arial"/>
              </w:rPr>
            </w:pPr>
          </w:p>
        </w:tc>
        <w:tc>
          <w:tcPr>
            <w:tcW w:w="0" w:type="auto"/>
            <w:vAlign w:val="center"/>
          </w:tcPr>
          <w:p w14:paraId="39CC9633" w14:textId="77777777" w:rsidR="00B5643B" w:rsidRPr="00294534" w:rsidRDefault="00B5643B" w:rsidP="0089227C">
            <w:pPr>
              <w:pStyle w:val="Paragrafoelenco"/>
              <w:ind w:left="0"/>
              <w:jc w:val="center"/>
              <w:rPr>
                <w:rFonts w:ascii="Arial" w:hAnsi="Arial" w:cs="Arial"/>
                <w:i/>
                <w:color w:val="0070C0"/>
              </w:rPr>
            </w:pPr>
            <w:r w:rsidRPr="00294534">
              <w:rPr>
                <w:rFonts w:ascii="Arial" w:hAnsi="Arial" w:cs="Arial"/>
                <w:i/>
                <w:color w:val="0070C0"/>
              </w:rPr>
              <w:lastRenderedPageBreak/>
              <w:t>compilare</w:t>
            </w:r>
          </w:p>
        </w:tc>
        <w:tc>
          <w:tcPr>
            <w:tcW w:w="0" w:type="auto"/>
            <w:vAlign w:val="center"/>
          </w:tcPr>
          <w:p w14:paraId="78AAE9C8" w14:textId="77777777" w:rsidR="00B5643B" w:rsidRPr="00294534" w:rsidRDefault="00B5643B" w:rsidP="0089227C">
            <w:pPr>
              <w:pStyle w:val="Paragrafoelenco"/>
              <w:ind w:left="0"/>
              <w:jc w:val="center"/>
              <w:rPr>
                <w:rFonts w:ascii="Arial" w:hAnsi="Arial" w:cs="Arial"/>
                <w:i/>
                <w:color w:val="0070C0"/>
              </w:rPr>
            </w:pPr>
            <w:r w:rsidRPr="00294534">
              <w:rPr>
                <w:rFonts w:ascii="Arial" w:hAnsi="Arial" w:cs="Arial"/>
                <w:i/>
                <w:color w:val="0070C0"/>
              </w:rPr>
              <w:t>compilare</w:t>
            </w:r>
          </w:p>
        </w:tc>
      </w:tr>
    </w:tbl>
    <w:p w14:paraId="0D942537" w14:textId="076468C1" w:rsidR="00B5643B" w:rsidRPr="00B5643B" w:rsidRDefault="00B5643B" w:rsidP="002E3381">
      <w:pPr>
        <w:rPr>
          <w:rFonts w:ascii="Arial" w:hAnsi="Arial" w:cs="Arial"/>
          <w:i/>
        </w:rPr>
      </w:pPr>
    </w:p>
    <w:p w14:paraId="32136950" w14:textId="77777777" w:rsidR="00B5643B" w:rsidRPr="00B5643B" w:rsidRDefault="00B5643B" w:rsidP="002E3381">
      <w:pPr>
        <w:rPr>
          <w:rFonts w:ascii="Arial" w:hAnsi="Arial" w:cs="Arial"/>
          <w:i/>
        </w:rPr>
      </w:pPr>
    </w:p>
    <w:tbl>
      <w:tblPr>
        <w:tblStyle w:val="Grigliatabella"/>
        <w:tblW w:w="0" w:type="auto"/>
        <w:tblLook w:val="04A0" w:firstRow="1" w:lastRow="0" w:firstColumn="1" w:lastColumn="0" w:noHBand="0" w:noVBand="1"/>
      </w:tblPr>
      <w:tblGrid>
        <w:gridCol w:w="7288"/>
        <w:gridCol w:w="1170"/>
        <w:gridCol w:w="1170"/>
      </w:tblGrid>
      <w:tr w:rsidR="00294534" w:rsidRPr="00294534" w14:paraId="1664E72E" w14:textId="77777777" w:rsidTr="00B5643B">
        <w:trPr>
          <w:trHeight w:val="1146"/>
        </w:trPr>
        <w:tc>
          <w:tcPr>
            <w:tcW w:w="0" w:type="auto"/>
            <w:vAlign w:val="center"/>
          </w:tcPr>
          <w:p w14:paraId="74332DE9" w14:textId="08BE2DD7" w:rsidR="00294534" w:rsidRPr="00294534" w:rsidRDefault="00B5643B" w:rsidP="00294534">
            <w:pPr>
              <w:pStyle w:val="Paragrafoelenco"/>
              <w:ind w:left="0"/>
              <w:jc w:val="center"/>
              <w:rPr>
                <w:rFonts w:ascii="Arial" w:hAnsi="Arial" w:cs="Arial"/>
              </w:rPr>
            </w:pPr>
            <w:r>
              <w:rPr>
                <w:rFonts w:ascii="Arial" w:hAnsi="Arial" w:cs="Arial"/>
                <w:b/>
                <w:szCs w:val="20"/>
                <w:lang w:eastAsia="it-IT"/>
              </w:rPr>
              <w:t xml:space="preserve">3 </w:t>
            </w:r>
            <w:r w:rsidR="00294534">
              <w:rPr>
                <w:rFonts w:ascii="Arial" w:hAnsi="Arial" w:cs="Arial"/>
                <w:b/>
                <w:szCs w:val="20"/>
                <w:lang w:eastAsia="it-IT"/>
              </w:rPr>
              <w:t>App per la gestione dei pagamenti</w:t>
            </w:r>
          </w:p>
        </w:tc>
        <w:tc>
          <w:tcPr>
            <w:tcW w:w="0" w:type="auto"/>
            <w:vAlign w:val="center"/>
          </w:tcPr>
          <w:p w14:paraId="6A75335C" w14:textId="77777777" w:rsidR="00294534" w:rsidRPr="00294534" w:rsidRDefault="00294534" w:rsidP="00294534">
            <w:pPr>
              <w:pStyle w:val="Paragrafoelenco"/>
              <w:ind w:left="0"/>
              <w:jc w:val="center"/>
              <w:rPr>
                <w:rFonts w:ascii="Arial" w:hAnsi="Arial" w:cs="Arial"/>
              </w:rPr>
            </w:pPr>
            <w:r w:rsidRPr="00294534">
              <w:rPr>
                <w:rFonts w:ascii="Arial" w:hAnsi="Arial" w:cs="Arial"/>
              </w:rPr>
              <w:t>SI</w:t>
            </w:r>
          </w:p>
        </w:tc>
        <w:tc>
          <w:tcPr>
            <w:tcW w:w="0" w:type="auto"/>
            <w:vAlign w:val="center"/>
          </w:tcPr>
          <w:p w14:paraId="2D404A08" w14:textId="77777777" w:rsidR="00294534" w:rsidRPr="00294534" w:rsidRDefault="00294534" w:rsidP="00294534">
            <w:pPr>
              <w:pStyle w:val="Paragrafoelenco"/>
              <w:ind w:left="0"/>
              <w:jc w:val="center"/>
              <w:rPr>
                <w:rFonts w:ascii="Arial" w:hAnsi="Arial" w:cs="Arial"/>
              </w:rPr>
            </w:pPr>
            <w:r w:rsidRPr="00294534">
              <w:rPr>
                <w:rFonts w:ascii="Arial" w:hAnsi="Arial" w:cs="Arial"/>
              </w:rPr>
              <w:t>NO</w:t>
            </w:r>
          </w:p>
        </w:tc>
      </w:tr>
      <w:tr w:rsidR="00294534" w:rsidRPr="00294534" w14:paraId="06B5195E" w14:textId="77777777" w:rsidTr="00B5643B">
        <w:tc>
          <w:tcPr>
            <w:tcW w:w="0" w:type="auto"/>
          </w:tcPr>
          <w:p w14:paraId="3805941F" w14:textId="55E37278" w:rsidR="00294534" w:rsidRPr="00294534" w:rsidRDefault="00294534" w:rsidP="00294534">
            <w:pPr>
              <w:pStyle w:val="Paragrafoelenco"/>
              <w:ind w:left="27"/>
              <w:jc w:val="both"/>
              <w:rPr>
                <w:rFonts w:ascii="Arial" w:hAnsi="Arial" w:cs="Arial"/>
              </w:rPr>
            </w:pPr>
            <w:r w:rsidRPr="00294534">
              <w:rPr>
                <w:rFonts w:ascii="Arial" w:hAnsi="Arial" w:cs="Arial"/>
              </w:rPr>
              <w:t>Offerta di App per sistemi Android e iOS che consenta la gestione dei pagamenti</w:t>
            </w:r>
            <w:r w:rsidR="00B5643B">
              <w:rPr>
                <w:rFonts w:ascii="Arial" w:hAnsi="Arial" w:cs="Arial"/>
              </w:rPr>
              <w:t>.</w:t>
            </w:r>
          </w:p>
        </w:tc>
        <w:tc>
          <w:tcPr>
            <w:tcW w:w="0" w:type="auto"/>
            <w:vAlign w:val="center"/>
          </w:tcPr>
          <w:p w14:paraId="49103CE2" w14:textId="77777777" w:rsidR="00294534" w:rsidRPr="00294534" w:rsidRDefault="00294534" w:rsidP="0089227C">
            <w:pPr>
              <w:pStyle w:val="Paragrafoelenco"/>
              <w:ind w:left="0"/>
              <w:jc w:val="center"/>
              <w:rPr>
                <w:rFonts w:ascii="Arial" w:hAnsi="Arial" w:cs="Arial"/>
                <w:i/>
                <w:color w:val="0070C0"/>
              </w:rPr>
            </w:pPr>
            <w:r w:rsidRPr="00294534">
              <w:rPr>
                <w:rFonts w:ascii="Arial" w:hAnsi="Arial" w:cs="Arial"/>
                <w:i/>
                <w:color w:val="0070C0"/>
              </w:rPr>
              <w:t>compilare</w:t>
            </w:r>
          </w:p>
        </w:tc>
        <w:tc>
          <w:tcPr>
            <w:tcW w:w="0" w:type="auto"/>
            <w:vAlign w:val="center"/>
          </w:tcPr>
          <w:p w14:paraId="0EFC78DB" w14:textId="77777777" w:rsidR="00294534" w:rsidRPr="00294534" w:rsidRDefault="00294534" w:rsidP="0089227C">
            <w:pPr>
              <w:pStyle w:val="Paragrafoelenco"/>
              <w:ind w:left="0"/>
              <w:jc w:val="center"/>
              <w:rPr>
                <w:rFonts w:ascii="Arial" w:hAnsi="Arial" w:cs="Arial"/>
                <w:i/>
                <w:color w:val="0070C0"/>
              </w:rPr>
            </w:pPr>
            <w:r w:rsidRPr="00294534">
              <w:rPr>
                <w:rFonts w:ascii="Arial" w:hAnsi="Arial" w:cs="Arial"/>
                <w:i/>
                <w:color w:val="0070C0"/>
              </w:rPr>
              <w:t>compilare</w:t>
            </w:r>
          </w:p>
        </w:tc>
      </w:tr>
    </w:tbl>
    <w:p w14:paraId="25E92585" w14:textId="2014767C" w:rsidR="006D2426" w:rsidRDefault="006D2426" w:rsidP="002E3381">
      <w:pPr>
        <w:rPr>
          <w:rFonts w:ascii="Arial" w:hAnsi="Arial" w:cs="Arial"/>
        </w:rPr>
      </w:pPr>
    </w:p>
    <w:p w14:paraId="4C1233EF" w14:textId="715F3D33" w:rsidR="003473EE" w:rsidRDefault="003473EE" w:rsidP="002E3381">
      <w:pPr>
        <w:rPr>
          <w:rFonts w:ascii="Arial" w:hAnsi="Arial" w:cs="Arial"/>
        </w:rPr>
      </w:pPr>
    </w:p>
    <w:tbl>
      <w:tblPr>
        <w:tblStyle w:val="Grigliatabella"/>
        <w:tblW w:w="0" w:type="auto"/>
        <w:tblLook w:val="04A0" w:firstRow="1" w:lastRow="0" w:firstColumn="1" w:lastColumn="0" w:noHBand="0" w:noVBand="1"/>
      </w:tblPr>
      <w:tblGrid>
        <w:gridCol w:w="7288"/>
        <w:gridCol w:w="1170"/>
        <w:gridCol w:w="1170"/>
      </w:tblGrid>
      <w:tr w:rsidR="003473EE" w:rsidRPr="00294534" w14:paraId="42ECDFDD" w14:textId="77777777" w:rsidTr="00B5643B">
        <w:trPr>
          <w:trHeight w:val="1146"/>
        </w:trPr>
        <w:tc>
          <w:tcPr>
            <w:tcW w:w="0" w:type="auto"/>
            <w:vAlign w:val="center"/>
          </w:tcPr>
          <w:p w14:paraId="649CEA84" w14:textId="7D6233FA" w:rsidR="003473EE" w:rsidRPr="00294534" w:rsidRDefault="00B5643B" w:rsidP="0089227C">
            <w:pPr>
              <w:pStyle w:val="Paragrafoelenco"/>
              <w:ind w:left="0"/>
              <w:jc w:val="center"/>
              <w:rPr>
                <w:rFonts w:ascii="Arial" w:hAnsi="Arial" w:cs="Arial"/>
              </w:rPr>
            </w:pPr>
            <w:r>
              <w:rPr>
                <w:rFonts w:ascii="Arial" w:hAnsi="Arial" w:cs="Arial"/>
                <w:b/>
                <w:sz w:val="24"/>
                <w:szCs w:val="24"/>
                <w:lang w:eastAsia="it-IT"/>
              </w:rPr>
              <w:t xml:space="preserve">4 </w:t>
            </w:r>
            <w:r w:rsidR="003473EE" w:rsidRPr="00C14BF3">
              <w:rPr>
                <w:rFonts w:ascii="Arial" w:hAnsi="Arial" w:cs="Arial"/>
                <w:b/>
                <w:sz w:val="24"/>
                <w:szCs w:val="24"/>
                <w:lang w:eastAsia="it-IT"/>
              </w:rPr>
              <w:t>Classe energetica</w:t>
            </w:r>
          </w:p>
        </w:tc>
        <w:tc>
          <w:tcPr>
            <w:tcW w:w="0" w:type="auto"/>
            <w:vAlign w:val="center"/>
          </w:tcPr>
          <w:p w14:paraId="72DDBA0B" w14:textId="77777777" w:rsidR="003473EE" w:rsidRPr="00294534" w:rsidRDefault="003473EE" w:rsidP="0089227C">
            <w:pPr>
              <w:pStyle w:val="Paragrafoelenco"/>
              <w:ind w:left="0"/>
              <w:jc w:val="center"/>
              <w:rPr>
                <w:rFonts w:ascii="Arial" w:hAnsi="Arial" w:cs="Arial"/>
              </w:rPr>
            </w:pPr>
            <w:r w:rsidRPr="00294534">
              <w:rPr>
                <w:rFonts w:ascii="Arial" w:hAnsi="Arial" w:cs="Arial"/>
              </w:rPr>
              <w:t>SI</w:t>
            </w:r>
          </w:p>
        </w:tc>
        <w:tc>
          <w:tcPr>
            <w:tcW w:w="0" w:type="auto"/>
            <w:vAlign w:val="center"/>
          </w:tcPr>
          <w:p w14:paraId="3F372E02" w14:textId="77777777" w:rsidR="003473EE" w:rsidRPr="00294534" w:rsidRDefault="003473EE" w:rsidP="0089227C">
            <w:pPr>
              <w:pStyle w:val="Paragrafoelenco"/>
              <w:ind w:left="0"/>
              <w:jc w:val="center"/>
              <w:rPr>
                <w:rFonts w:ascii="Arial" w:hAnsi="Arial" w:cs="Arial"/>
              </w:rPr>
            </w:pPr>
            <w:r w:rsidRPr="00294534">
              <w:rPr>
                <w:rFonts w:ascii="Arial" w:hAnsi="Arial" w:cs="Arial"/>
              </w:rPr>
              <w:t>NO</w:t>
            </w:r>
          </w:p>
        </w:tc>
      </w:tr>
      <w:tr w:rsidR="003473EE" w:rsidRPr="00294534" w14:paraId="26B7BC50" w14:textId="77777777" w:rsidTr="00B5643B">
        <w:tc>
          <w:tcPr>
            <w:tcW w:w="0" w:type="auto"/>
          </w:tcPr>
          <w:p w14:paraId="1454F2A9" w14:textId="11AB5A09" w:rsidR="003473EE" w:rsidRPr="00294534" w:rsidRDefault="003473EE" w:rsidP="0089227C">
            <w:pPr>
              <w:pStyle w:val="Paragrafoelenco"/>
              <w:ind w:left="27"/>
              <w:jc w:val="both"/>
              <w:rPr>
                <w:rFonts w:ascii="Arial" w:hAnsi="Arial" w:cs="Arial"/>
              </w:rPr>
            </w:pPr>
            <w:r w:rsidRPr="003473EE">
              <w:rPr>
                <w:rFonts w:ascii="Arial" w:hAnsi="Arial" w:cs="Arial"/>
              </w:rPr>
              <w:t>Installazione di soli distributori automatici in classe A della nuova etichettatura energetica</w:t>
            </w:r>
            <w:r w:rsidR="00B5643B">
              <w:rPr>
                <w:rFonts w:ascii="Arial" w:hAnsi="Arial" w:cs="Arial"/>
              </w:rPr>
              <w:t>.</w:t>
            </w:r>
          </w:p>
        </w:tc>
        <w:tc>
          <w:tcPr>
            <w:tcW w:w="0" w:type="auto"/>
            <w:vAlign w:val="center"/>
          </w:tcPr>
          <w:p w14:paraId="19EDFAEA" w14:textId="77777777" w:rsidR="003473EE" w:rsidRPr="00294534" w:rsidRDefault="003473EE" w:rsidP="0089227C">
            <w:pPr>
              <w:pStyle w:val="Paragrafoelenco"/>
              <w:ind w:left="0"/>
              <w:jc w:val="center"/>
              <w:rPr>
                <w:rFonts w:ascii="Arial" w:hAnsi="Arial" w:cs="Arial"/>
                <w:i/>
                <w:color w:val="0070C0"/>
              </w:rPr>
            </w:pPr>
            <w:r w:rsidRPr="00294534">
              <w:rPr>
                <w:rFonts w:ascii="Arial" w:hAnsi="Arial" w:cs="Arial"/>
                <w:i/>
                <w:color w:val="0070C0"/>
              </w:rPr>
              <w:t>compilare</w:t>
            </w:r>
          </w:p>
        </w:tc>
        <w:tc>
          <w:tcPr>
            <w:tcW w:w="0" w:type="auto"/>
            <w:vAlign w:val="center"/>
          </w:tcPr>
          <w:p w14:paraId="59BF9B5A" w14:textId="77777777" w:rsidR="003473EE" w:rsidRPr="00294534" w:rsidRDefault="003473EE" w:rsidP="0089227C">
            <w:pPr>
              <w:pStyle w:val="Paragrafoelenco"/>
              <w:ind w:left="0"/>
              <w:jc w:val="center"/>
              <w:rPr>
                <w:rFonts w:ascii="Arial" w:hAnsi="Arial" w:cs="Arial"/>
                <w:i/>
                <w:color w:val="0070C0"/>
              </w:rPr>
            </w:pPr>
            <w:r w:rsidRPr="00294534">
              <w:rPr>
                <w:rFonts w:ascii="Arial" w:hAnsi="Arial" w:cs="Arial"/>
                <w:i/>
                <w:color w:val="0070C0"/>
              </w:rPr>
              <w:t>compilare</w:t>
            </w:r>
          </w:p>
        </w:tc>
      </w:tr>
    </w:tbl>
    <w:p w14:paraId="6DBBC483" w14:textId="3BB16EED" w:rsidR="003473EE" w:rsidRDefault="003473EE" w:rsidP="002E3381">
      <w:pPr>
        <w:rPr>
          <w:rFonts w:ascii="Arial" w:hAnsi="Arial" w:cs="Arial"/>
        </w:rPr>
      </w:pPr>
    </w:p>
    <w:p w14:paraId="4EDC4339" w14:textId="13B01F85" w:rsidR="003473EE" w:rsidRDefault="003473EE" w:rsidP="002E3381">
      <w:pPr>
        <w:rPr>
          <w:rFonts w:ascii="Arial" w:hAnsi="Arial" w:cs="Arial"/>
          <w:i/>
          <w:color w:val="0070C0"/>
        </w:rPr>
      </w:pPr>
      <w:r w:rsidRPr="003473EE">
        <w:rPr>
          <w:rFonts w:ascii="Arial" w:hAnsi="Arial" w:cs="Arial"/>
          <w:i/>
          <w:color w:val="0070C0"/>
        </w:rPr>
        <w:t>Allegare documentazione da cui si evinca la classe energetica dei distributori</w:t>
      </w:r>
    </w:p>
    <w:p w14:paraId="3273453A" w14:textId="77777777" w:rsidR="008616AF" w:rsidRDefault="008616AF" w:rsidP="008616AF">
      <w:pPr>
        <w:rPr>
          <w:rFonts w:ascii="Arial" w:hAnsi="Arial" w:cs="Arial"/>
        </w:rPr>
      </w:pPr>
    </w:p>
    <w:tbl>
      <w:tblPr>
        <w:tblStyle w:val="Grigliatabella"/>
        <w:tblW w:w="0" w:type="auto"/>
        <w:tblLook w:val="04A0" w:firstRow="1" w:lastRow="0" w:firstColumn="1" w:lastColumn="0" w:noHBand="0" w:noVBand="1"/>
      </w:tblPr>
      <w:tblGrid>
        <w:gridCol w:w="7288"/>
        <w:gridCol w:w="1170"/>
        <w:gridCol w:w="1170"/>
      </w:tblGrid>
      <w:tr w:rsidR="008616AF" w:rsidRPr="00294534" w14:paraId="1CFB4497" w14:textId="77777777" w:rsidTr="006353A7">
        <w:trPr>
          <w:trHeight w:val="1146"/>
        </w:trPr>
        <w:tc>
          <w:tcPr>
            <w:tcW w:w="0" w:type="auto"/>
            <w:vAlign w:val="center"/>
          </w:tcPr>
          <w:p w14:paraId="0B339219" w14:textId="03C0A6A2" w:rsidR="008616AF" w:rsidRPr="00294534" w:rsidRDefault="008616AF" w:rsidP="006353A7">
            <w:pPr>
              <w:pStyle w:val="Paragrafoelenco"/>
              <w:ind w:left="0"/>
              <w:jc w:val="center"/>
              <w:rPr>
                <w:rFonts w:ascii="Arial" w:hAnsi="Arial" w:cs="Arial"/>
              </w:rPr>
            </w:pPr>
            <w:r>
              <w:rPr>
                <w:rFonts w:ascii="Arial" w:hAnsi="Arial" w:cs="Arial"/>
                <w:b/>
                <w:szCs w:val="20"/>
                <w:lang w:eastAsia="it-IT"/>
              </w:rPr>
              <w:t xml:space="preserve">5 Parità di genere </w:t>
            </w:r>
          </w:p>
        </w:tc>
        <w:tc>
          <w:tcPr>
            <w:tcW w:w="0" w:type="auto"/>
            <w:vAlign w:val="center"/>
          </w:tcPr>
          <w:p w14:paraId="54787C42" w14:textId="77777777" w:rsidR="008616AF" w:rsidRPr="00294534" w:rsidRDefault="008616AF" w:rsidP="006353A7">
            <w:pPr>
              <w:pStyle w:val="Paragrafoelenco"/>
              <w:ind w:left="0"/>
              <w:jc w:val="center"/>
              <w:rPr>
                <w:rFonts w:ascii="Arial" w:hAnsi="Arial" w:cs="Arial"/>
              </w:rPr>
            </w:pPr>
            <w:r w:rsidRPr="00294534">
              <w:rPr>
                <w:rFonts w:ascii="Arial" w:hAnsi="Arial" w:cs="Arial"/>
              </w:rPr>
              <w:t>SI</w:t>
            </w:r>
          </w:p>
        </w:tc>
        <w:tc>
          <w:tcPr>
            <w:tcW w:w="0" w:type="auto"/>
            <w:vAlign w:val="center"/>
          </w:tcPr>
          <w:p w14:paraId="2D43CC24" w14:textId="77777777" w:rsidR="008616AF" w:rsidRPr="00294534" w:rsidRDefault="008616AF" w:rsidP="006353A7">
            <w:pPr>
              <w:pStyle w:val="Paragrafoelenco"/>
              <w:ind w:left="0"/>
              <w:jc w:val="center"/>
              <w:rPr>
                <w:rFonts w:ascii="Arial" w:hAnsi="Arial" w:cs="Arial"/>
              </w:rPr>
            </w:pPr>
            <w:r w:rsidRPr="00294534">
              <w:rPr>
                <w:rFonts w:ascii="Arial" w:hAnsi="Arial" w:cs="Arial"/>
              </w:rPr>
              <w:t>NO</w:t>
            </w:r>
          </w:p>
        </w:tc>
      </w:tr>
      <w:tr w:rsidR="008616AF" w:rsidRPr="00294534" w14:paraId="0EC64177" w14:textId="77777777" w:rsidTr="006353A7">
        <w:tc>
          <w:tcPr>
            <w:tcW w:w="0" w:type="auto"/>
          </w:tcPr>
          <w:p w14:paraId="6E832194" w14:textId="0984434B" w:rsidR="008616AF" w:rsidRPr="00294534" w:rsidRDefault="008616AF" w:rsidP="008616AF">
            <w:pPr>
              <w:pStyle w:val="Paragrafoelenco"/>
              <w:ind w:left="0"/>
              <w:jc w:val="both"/>
              <w:rPr>
                <w:rFonts w:ascii="Arial" w:hAnsi="Arial" w:cs="Arial"/>
              </w:rPr>
            </w:pPr>
            <w:r w:rsidRPr="008616AF">
              <w:rPr>
                <w:rFonts w:ascii="Arial" w:hAnsi="Arial" w:cs="Arial"/>
              </w:rPr>
              <w:t xml:space="preserve">Possesso di idonea certificazione in corso di validità, rilasciata da un organismo di valutazione della conformità accreditato ai sensi del regolamento (CE) n. 765/2008 del Parlamento europeo e del Consiglio, in materia di parità di genere di cui all'articolo 46-bis del codice delle pari opportunità tra uomo e donna, di cui al decreto legislativo 11 aprile 2006, n. 198, in conformità alla norma UNI </w:t>
            </w:r>
            <w:proofErr w:type="spellStart"/>
            <w:r w:rsidRPr="008616AF">
              <w:rPr>
                <w:rFonts w:ascii="Arial" w:hAnsi="Arial" w:cs="Arial"/>
              </w:rPr>
              <w:t>PdR</w:t>
            </w:r>
            <w:proofErr w:type="spellEnd"/>
            <w:r w:rsidRPr="008616AF">
              <w:rPr>
                <w:rFonts w:ascii="Arial" w:hAnsi="Arial" w:cs="Arial"/>
              </w:rPr>
              <w:t xml:space="preserve"> 125:2022</w:t>
            </w:r>
          </w:p>
        </w:tc>
        <w:tc>
          <w:tcPr>
            <w:tcW w:w="0" w:type="auto"/>
            <w:vAlign w:val="center"/>
          </w:tcPr>
          <w:p w14:paraId="37AC2AF8" w14:textId="77777777" w:rsidR="008616AF" w:rsidRPr="00294534" w:rsidRDefault="008616AF" w:rsidP="006353A7">
            <w:pPr>
              <w:pStyle w:val="Paragrafoelenco"/>
              <w:ind w:left="0"/>
              <w:jc w:val="center"/>
              <w:rPr>
                <w:rFonts w:ascii="Arial" w:hAnsi="Arial" w:cs="Arial"/>
                <w:i/>
                <w:color w:val="0070C0"/>
              </w:rPr>
            </w:pPr>
            <w:r w:rsidRPr="00294534">
              <w:rPr>
                <w:rFonts w:ascii="Arial" w:hAnsi="Arial" w:cs="Arial"/>
                <w:i/>
                <w:color w:val="0070C0"/>
              </w:rPr>
              <w:t>compilare</w:t>
            </w:r>
          </w:p>
        </w:tc>
        <w:tc>
          <w:tcPr>
            <w:tcW w:w="0" w:type="auto"/>
            <w:vAlign w:val="center"/>
          </w:tcPr>
          <w:p w14:paraId="62F93DD7" w14:textId="77777777" w:rsidR="008616AF" w:rsidRPr="00294534" w:rsidRDefault="008616AF" w:rsidP="006353A7">
            <w:pPr>
              <w:pStyle w:val="Paragrafoelenco"/>
              <w:ind w:left="0"/>
              <w:jc w:val="center"/>
              <w:rPr>
                <w:rFonts w:ascii="Arial" w:hAnsi="Arial" w:cs="Arial"/>
                <w:i/>
                <w:color w:val="0070C0"/>
              </w:rPr>
            </w:pPr>
            <w:r w:rsidRPr="00294534">
              <w:rPr>
                <w:rFonts w:ascii="Arial" w:hAnsi="Arial" w:cs="Arial"/>
                <w:i/>
                <w:color w:val="0070C0"/>
              </w:rPr>
              <w:t>compilare</w:t>
            </w:r>
          </w:p>
        </w:tc>
      </w:tr>
    </w:tbl>
    <w:p w14:paraId="66CA3C55" w14:textId="77777777" w:rsidR="008616AF" w:rsidRDefault="008616AF" w:rsidP="008616AF">
      <w:pPr>
        <w:rPr>
          <w:rFonts w:ascii="Arial" w:hAnsi="Arial" w:cs="Arial"/>
        </w:rPr>
      </w:pPr>
    </w:p>
    <w:p w14:paraId="76E147EE" w14:textId="3B915A04" w:rsidR="003B14A4" w:rsidRPr="003B14A4" w:rsidRDefault="008616AF" w:rsidP="003B14A4">
      <w:pPr>
        <w:jc w:val="both"/>
        <w:rPr>
          <w:rFonts w:ascii="Arial" w:hAnsi="Arial" w:cs="Arial"/>
          <w:i/>
          <w:color w:val="0070C0"/>
        </w:rPr>
      </w:pPr>
      <w:r w:rsidRPr="00294534">
        <w:rPr>
          <w:rFonts w:ascii="Arial" w:hAnsi="Arial" w:cs="Arial"/>
          <w:i/>
          <w:color w:val="0070C0"/>
        </w:rPr>
        <w:t xml:space="preserve">In caso di risposta affermativa allegare </w:t>
      </w:r>
      <w:r>
        <w:rPr>
          <w:rFonts w:ascii="Arial" w:hAnsi="Arial" w:cs="Arial"/>
          <w:i/>
          <w:color w:val="0070C0"/>
        </w:rPr>
        <w:t>certificazione</w:t>
      </w:r>
      <w:r w:rsidR="003B14A4">
        <w:rPr>
          <w:rFonts w:ascii="Arial" w:hAnsi="Arial" w:cs="Arial"/>
          <w:i/>
          <w:color w:val="0070C0"/>
        </w:rPr>
        <w:t>.</w:t>
      </w:r>
      <w:r w:rsidR="003B14A4" w:rsidRPr="003B14A4">
        <w:rPr>
          <w:rFonts w:ascii="Arial" w:hAnsi="Arial" w:cs="Arial"/>
          <w:i/>
          <w:color w:val="0070C0"/>
        </w:rPr>
        <w:t xml:space="preserve"> In caso di partecipazione in forma raggruppata, la certificazione richiesta deve essere posseduta da </w:t>
      </w:r>
      <w:r w:rsidR="003B14A4" w:rsidRPr="003B14A4">
        <w:rPr>
          <w:rFonts w:ascii="Arial" w:hAnsi="Arial" w:cs="Arial"/>
          <w:i/>
          <w:color w:val="0070C0"/>
          <w:u w:val="single"/>
        </w:rPr>
        <w:t>tutti</w:t>
      </w:r>
      <w:r w:rsidR="003B14A4" w:rsidRPr="003B14A4">
        <w:rPr>
          <w:rFonts w:ascii="Arial" w:hAnsi="Arial" w:cs="Arial"/>
          <w:i/>
          <w:color w:val="0070C0"/>
        </w:rPr>
        <w:t xml:space="preserve"> i componenti il raggruppamento ai fini dell’attribuzione del punteggio.</w:t>
      </w:r>
    </w:p>
    <w:p w14:paraId="77797B5E" w14:textId="22A27F6D" w:rsidR="008616AF" w:rsidRDefault="008616AF" w:rsidP="008616AF">
      <w:pPr>
        <w:rPr>
          <w:rFonts w:ascii="Arial" w:hAnsi="Arial" w:cs="Arial"/>
          <w:i/>
          <w:color w:val="0070C0"/>
        </w:rPr>
      </w:pPr>
    </w:p>
    <w:p w14:paraId="45218835" w14:textId="41933071" w:rsidR="008616AF" w:rsidRDefault="008616AF" w:rsidP="002E3381">
      <w:pPr>
        <w:rPr>
          <w:rFonts w:ascii="Arial" w:hAnsi="Arial" w:cs="Arial"/>
        </w:rPr>
      </w:pPr>
    </w:p>
    <w:p w14:paraId="46B63CDC" w14:textId="5849ADA5" w:rsidR="00280BDD" w:rsidRDefault="00280BDD" w:rsidP="002E3381">
      <w:pPr>
        <w:rPr>
          <w:rFonts w:ascii="Arial" w:hAnsi="Arial" w:cs="Arial"/>
        </w:rPr>
      </w:pPr>
    </w:p>
    <w:tbl>
      <w:tblPr>
        <w:tblStyle w:val="Grigliatabella"/>
        <w:tblW w:w="0" w:type="auto"/>
        <w:tblLook w:val="04A0" w:firstRow="1" w:lastRow="0" w:firstColumn="1" w:lastColumn="0" w:noHBand="0" w:noVBand="1"/>
      </w:tblPr>
      <w:tblGrid>
        <w:gridCol w:w="7288"/>
        <w:gridCol w:w="1170"/>
        <w:gridCol w:w="1170"/>
      </w:tblGrid>
      <w:tr w:rsidR="00280BDD" w:rsidRPr="00294534" w14:paraId="070C31B7" w14:textId="77777777" w:rsidTr="00D25FF1">
        <w:trPr>
          <w:trHeight w:val="1146"/>
        </w:trPr>
        <w:tc>
          <w:tcPr>
            <w:tcW w:w="0" w:type="auto"/>
            <w:vAlign w:val="center"/>
          </w:tcPr>
          <w:p w14:paraId="03E2519A" w14:textId="3CFF55C6" w:rsidR="00280BDD" w:rsidRPr="00294534" w:rsidRDefault="00280BDD" w:rsidP="00D25FF1">
            <w:pPr>
              <w:pStyle w:val="Paragrafoelenco"/>
              <w:ind w:left="0"/>
              <w:jc w:val="center"/>
              <w:rPr>
                <w:rFonts w:ascii="Arial" w:hAnsi="Arial" w:cs="Arial"/>
              </w:rPr>
            </w:pPr>
            <w:r>
              <w:rPr>
                <w:rFonts w:ascii="Arial" w:hAnsi="Arial" w:cs="Arial"/>
                <w:b/>
                <w:szCs w:val="20"/>
                <w:lang w:eastAsia="it-IT"/>
              </w:rPr>
              <w:t xml:space="preserve">6 </w:t>
            </w:r>
            <w:r>
              <w:rPr>
                <w:rFonts w:ascii="Arial" w:hAnsi="Arial" w:cs="Arial"/>
                <w:b/>
                <w:bCs/>
                <w:iCs/>
                <w:szCs w:val="24"/>
                <w:lang w:eastAsia="it-IT"/>
              </w:rPr>
              <w:t>C</w:t>
            </w:r>
            <w:r w:rsidRPr="003F2436">
              <w:rPr>
                <w:rFonts w:ascii="Arial" w:hAnsi="Arial" w:cs="Arial"/>
                <w:b/>
                <w:bCs/>
                <w:iCs/>
                <w:szCs w:val="24"/>
                <w:lang w:eastAsia="it-IT"/>
              </w:rPr>
              <w:t>ertificazione del sistema di gestione</w:t>
            </w:r>
            <w:r>
              <w:rPr>
                <w:rFonts w:ascii="Arial" w:hAnsi="Arial" w:cs="Arial"/>
                <w:b/>
                <w:bCs/>
                <w:iCs/>
                <w:szCs w:val="24"/>
                <w:lang w:eastAsia="it-IT"/>
              </w:rPr>
              <w:t xml:space="preserve"> della qualità</w:t>
            </w:r>
          </w:p>
        </w:tc>
        <w:tc>
          <w:tcPr>
            <w:tcW w:w="0" w:type="auto"/>
            <w:vAlign w:val="center"/>
          </w:tcPr>
          <w:p w14:paraId="1C61280F" w14:textId="77777777" w:rsidR="00280BDD" w:rsidRPr="00294534" w:rsidRDefault="00280BDD" w:rsidP="00D25FF1">
            <w:pPr>
              <w:pStyle w:val="Paragrafoelenco"/>
              <w:ind w:left="0"/>
              <w:jc w:val="center"/>
              <w:rPr>
                <w:rFonts w:ascii="Arial" w:hAnsi="Arial" w:cs="Arial"/>
              </w:rPr>
            </w:pPr>
            <w:r w:rsidRPr="00294534">
              <w:rPr>
                <w:rFonts w:ascii="Arial" w:hAnsi="Arial" w:cs="Arial"/>
              </w:rPr>
              <w:t>SI</w:t>
            </w:r>
          </w:p>
        </w:tc>
        <w:tc>
          <w:tcPr>
            <w:tcW w:w="0" w:type="auto"/>
            <w:vAlign w:val="center"/>
          </w:tcPr>
          <w:p w14:paraId="564A9A3E" w14:textId="77777777" w:rsidR="00280BDD" w:rsidRPr="00294534" w:rsidRDefault="00280BDD" w:rsidP="00D25FF1">
            <w:pPr>
              <w:pStyle w:val="Paragrafoelenco"/>
              <w:ind w:left="0"/>
              <w:jc w:val="center"/>
              <w:rPr>
                <w:rFonts w:ascii="Arial" w:hAnsi="Arial" w:cs="Arial"/>
              </w:rPr>
            </w:pPr>
            <w:r w:rsidRPr="00294534">
              <w:rPr>
                <w:rFonts w:ascii="Arial" w:hAnsi="Arial" w:cs="Arial"/>
              </w:rPr>
              <w:t>NO</w:t>
            </w:r>
          </w:p>
        </w:tc>
      </w:tr>
      <w:tr w:rsidR="00280BDD" w:rsidRPr="00294534" w14:paraId="63AACD0C" w14:textId="77777777" w:rsidTr="00D25FF1">
        <w:tc>
          <w:tcPr>
            <w:tcW w:w="0" w:type="auto"/>
          </w:tcPr>
          <w:p w14:paraId="79DBF040" w14:textId="659084BE" w:rsidR="00280BDD" w:rsidRPr="00294534" w:rsidRDefault="00280BDD" w:rsidP="00D25FF1">
            <w:pPr>
              <w:pStyle w:val="Paragrafoelenco"/>
              <w:ind w:left="0"/>
              <w:jc w:val="both"/>
              <w:rPr>
                <w:rFonts w:ascii="Arial" w:hAnsi="Arial" w:cs="Arial"/>
              </w:rPr>
            </w:pPr>
            <w:r w:rsidRPr="00280BDD">
              <w:rPr>
                <w:rFonts w:ascii="Arial" w:hAnsi="Arial" w:cs="Arial"/>
              </w:rPr>
              <w:lastRenderedPageBreak/>
              <w:t>Possesso di certificazione del siste</w:t>
            </w:r>
            <w:bookmarkStart w:id="0" w:name="_GoBack"/>
            <w:bookmarkEnd w:id="0"/>
            <w:r w:rsidRPr="00280BDD">
              <w:rPr>
                <w:rFonts w:ascii="Arial" w:hAnsi="Arial" w:cs="Arial"/>
              </w:rPr>
              <w:t>ma di gestione della qualità: possesso di una valutazione di conformità del proprio sistema di gestione della qualità alla norma UNI EN ISO 9001:2015</w:t>
            </w:r>
          </w:p>
        </w:tc>
        <w:tc>
          <w:tcPr>
            <w:tcW w:w="0" w:type="auto"/>
            <w:vAlign w:val="center"/>
          </w:tcPr>
          <w:p w14:paraId="059CBEFD" w14:textId="77777777" w:rsidR="00280BDD" w:rsidRPr="00294534" w:rsidRDefault="00280BDD" w:rsidP="00D25FF1">
            <w:pPr>
              <w:pStyle w:val="Paragrafoelenco"/>
              <w:ind w:left="0"/>
              <w:jc w:val="center"/>
              <w:rPr>
                <w:rFonts w:ascii="Arial" w:hAnsi="Arial" w:cs="Arial"/>
                <w:i/>
                <w:color w:val="0070C0"/>
              </w:rPr>
            </w:pPr>
            <w:r w:rsidRPr="00294534">
              <w:rPr>
                <w:rFonts w:ascii="Arial" w:hAnsi="Arial" w:cs="Arial"/>
                <w:i/>
                <w:color w:val="0070C0"/>
              </w:rPr>
              <w:t>compilare</w:t>
            </w:r>
          </w:p>
        </w:tc>
        <w:tc>
          <w:tcPr>
            <w:tcW w:w="0" w:type="auto"/>
            <w:vAlign w:val="center"/>
          </w:tcPr>
          <w:p w14:paraId="6957AD93" w14:textId="77777777" w:rsidR="00280BDD" w:rsidRPr="00294534" w:rsidRDefault="00280BDD" w:rsidP="00D25FF1">
            <w:pPr>
              <w:pStyle w:val="Paragrafoelenco"/>
              <w:ind w:left="0"/>
              <w:jc w:val="center"/>
              <w:rPr>
                <w:rFonts w:ascii="Arial" w:hAnsi="Arial" w:cs="Arial"/>
                <w:i/>
                <w:color w:val="0070C0"/>
              </w:rPr>
            </w:pPr>
            <w:r w:rsidRPr="00294534">
              <w:rPr>
                <w:rFonts w:ascii="Arial" w:hAnsi="Arial" w:cs="Arial"/>
                <w:i/>
                <w:color w:val="0070C0"/>
              </w:rPr>
              <w:t>compilare</w:t>
            </w:r>
          </w:p>
        </w:tc>
      </w:tr>
    </w:tbl>
    <w:p w14:paraId="1D977819" w14:textId="56E712CC" w:rsidR="00280BDD" w:rsidRDefault="00280BDD" w:rsidP="002E3381">
      <w:pPr>
        <w:rPr>
          <w:rFonts w:ascii="Arial" w:hAnsi="Arial" w:cs="Arial"/>
        </w:rPr>
      </w:pPr>
    </w:p>
    <w:p w14:paraId="79C91364" w14:textId="31F9EA20" w:rsidR="00280BDD" w:rsidRDefault="00280BDD" w:rsidP="002E3381">
      <w:pPr>
        <w:rPr>
          <w:rFonts w:ascii="Arial" w:hAnsi="Arial" w:cs="Arial"/>
        </w:rPr>
      </w:pPr>
    </w:p>
    <w:p w14:paraId="3B6EF5BC" w14:textId="77777777" w:rsidR="003B14A4" w:rsidRPr="003B14A4" w:rsidRDefault="00280BDD" w:rsidP="003B14A4">
      <w:pPr>
        <w:jc w:val="both"/>
        <w:rPr>
          <w:rFonts w:ascii="Arial" w:hAnsi="Arial" w:cs="Arial"/>
          <w:i/>
          <w:color w:val="0070C0"/>
        </w:rPr>
      </w:pPr>
      <w:r w:rsidRPr="00280BDD">
        <w:rPr>
          <w:rFonts w:ascii="Arial" w:hAnsi="Arial" w:cs="Arial"/>
          <w:i/>
          <w:color w:val="0070C0"/>
        </w:rPr>
        <w:t>In caso di risposta affermativa allegare certificazione</w:t>
      </w:r>
      <w:r w:rsidR="003B14A4">
        <w:rPr>
          <w:rFonts w:ascii="Arial" w:hAnsi="Arial" w:cs="Arial"/>
          <w:i/>
          <w:color w:val="0070C0"/>
        </w:rPr>
        <w:t xml:space="preserve">. </w:t>
      </w:r>
      <w:r w:rsidR="003B14A4" w:rsidRPr="003B14A4">
        <w:rPr>
          <w:rFonts w:ascii="Arial" w:hAnsi="Arial" w:cs="Arial"/>
          <w:i/>
          <w:color w:val="0070C0"/>
        </w:rPr>
        <w:t xml:space="preserve">In caso di partecipazione in forma raggruppata, la certificazione richiesta deve essere posseduta da </w:t>
      </w:r>
      <w:r w:rsidR="003B14A4" w:rsidRPr="003B14A4">
        <w:rPr>
          <w:rFonts w:ascii="Arial" w:hAnsi="Arial" w:cs="Arial"/>
          <w:i/>
          <w:color w:val="0070C0"/>
          <w:u w:val="single"/>
        </w:rPr>
        <w:t>tutti</w:t>
      </w:r>
      <w:r w:rsidR="003B14A4" w:rsidRPr="003B14A4">
        <w:rPr>
          <w:rFonts w:ascii="Arial" w:hAnsi="Arial" w:cs="Arial"/>
          <w:i/>
          <w:color w:val="0070C0"/>
        </w:rPr>
        <w:t xml:space="preserve"> i componenti il raggruppamento ai fini dell’attribuzione del punteggio.</w:t>
      </w:r>
    </w:p>
    <w:p w14:paraId="44509ECF" w14:textId="329C90E2" w:rsidR="00280BDD" w:rsidRPr="00280BDD" w:rsidRDefault="00280BDD" w:rsidP="00280BDD">
      <w:pPr>
        <w:rPr>
          <w:rFonts w:ascii="Arial" w:hAnsi="Arial" w:cs="Arial"/>
          <w:i/>
          <w:color w:val="0070C0"/>
        </w:rPr>
      </w:pPr>
    </w:p>
    <w:p w14:paraId="5B979EC5" w14:textId="62B2E0E7" w:rsidR="00280BDD" w:rsidRDefault="00280BDD" w:rsidP="002E3381">
      <w:pPr>
        <w:rPr>
          <w:rFonts w:ascii="Arial" w:hAnsi="Arial" w:cs="Arial"/>
        </w:rPr>
      </w:pPr>
    </w:p>
    <w:sectPr w:rsidR="00280BDD">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D1EE3" w14:textId="77777777" w:rsidR="002074F6" w:rsidRDefault="002074F6" w:rsidP="002074F6">
      <w:pPr>
        <w:spacing w:after="0" w:line="240" w:lineRule="auto"/>
      </w:pPr>
      <w:r>
        <w:separator/>
      </w:r>
    </w:p>
  </w:endnote>
  <w:endnote w:type="continuationSeparator" w:id="0">
    <w:p w14:paraId="10AA24BD" w14:textId="77777777" w:rsidR="002074F6" w:rsidRDefault="002074F6" w:rsidP="00207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0AC34" w14:textId="77777777" w:rsidR="002074F6" w:rsidRDefault="002074F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2A435" w14:textId="77777777" w:rsidR="002074F6" w:rsidRDefault="002074F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CA17" w14:textId="77777777" w:rsidR="002074F6" w:rsidRDefault="002074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DF4FA" w14:textId="77777777" w:rsidR="002074F6" w:rsidRDefault="002074F6" w:rsidP="002074F6">
      <w:pPr>
        <w:spacing w:after="0" w:line="240" w:lineRule="auto"/>
      </w:pPr>
      <w:r>
        <w:separator/>
      </w:r>
    </w:p>
  </w:footnote>
  <w:footnote w:type="continuationSeparator" w:id="0">
    <w:p w14:paraId="13F5D3D3" w14:textId="77777777" w:rsidR="002074F6" w:rsidRDefault="002074F6" w:rsidP="002074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06251" w14:textId="77777777" w:rsidR="002074F6" w:rsidRDefault="002074F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8448076"/>
      <w:docPartObj>
        <w:docPartGallery w:val="Page Numbers (Top of Page)"/>
        <w:docPartUnique/>
      </w:docPartObj>
    </w:sdtPr>
    <w:sdtEndPr/>
    <w:sdtContent>
      <w:p w14:paraId="5CF0C1AD" w14:textId="7039C7B4" w:rsidR="002074F6" w:rsidRDefault="002074F6">
        <w:pPr>
          <w:pStyle w:val="Intestazione"/>
          <w:jc w:val="right"/>
        </w:pPr>
        <w:r>
          <w:fldChar w:fldCharType="begin"/>
        </w:r>
        <w:r>
          <w:instrText>PAGE   \* MERGEFORMAT</w:instrText>
        </w:r>
        <w:r>
          <w:fldChar w:fldCharType="separate"/>
        </w:r>
        <w:r>
          <w:t>2</w:t>
        </w:r>
        <w:r>
          <w:fldChar w:fldCharType="end"/>
        </w:r>
      </w:p>
    </w:sdtContent>
  </w:sdt>
  <w:p w14:paraId="5EEFC891" w14:textId="77777777" w:rsidR="002074F6" w:rsidRDefault="002074F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F5AA" w14:textId="77777777" w:rsidR="002074F6" w:rsidRDefault="002074F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446D2"/>
    <w:multiLevelType w:val="hybridMultilevel"/>
    <w:tmpl w:val="709A3F84"/>
    <w:lvl w:ilvl="0" w:tplc="32D472BE">
      <w:start w:val="1"/>
      <w:numFmt w:val="decimal"/>
      <w:lvlText w:val="%1."/>
      <w:lvlJc w:val="left"/>
      <w:pPr>
        <w:ind w:left="302" w:hanging="360"/>
      </w:pPr>
      <w:rPr>
        <w:rFonts w:hint="default"/>
      </w:rPr>
    </w:lvl>
    <w:lvl w:ilvl="1" w:tplc="04100019" w:tentative="1">
      <w:start w:val="1"/>
      <w:numFmt w:val="lowerLetter"/>
      <w:lvlText w:val="%2."/>
      <w:lvlJc w:val="left"/>
      <w:pPr>
        <w:ind w:left="1022" w:hanging="360"/>
      </w:pPr>
    </w:lvl>
    <w:lvl w:ilvl="2" w:tplc="0410001B" w:tentative="1">
      <w:start w:val="1"/>
      <w:numFmt w:val="lowerRoman"/>
      <w:lvlText w:val="%3."/>
      <w:lvlJc w:val="right"/>
      <w:pPr>
        <w:ind w:left="1742" w:hanging="180"/>
      </w:pPr>
    </w:lvl>
    <w:lvl w:ilvl="3" w:tplc="0410000F" w:tentative="1">
      <w:start w:val="1"/>
      <w:numFmt w:val="decimal"/>
      <w:lvlText w:val="%4."/>
      <w:lvlJc w:val="left"/>
      <w:pPr>
        <w:ind w:left="2462" w:hanging="360"/>
      </w:pPr>
    </w:lvl>
    <w:lvl w:ilvl="4" w:tplc="04100019" w:tentative="1">
      <w:start w:val="1"/>
      <w:numFmt w:val="lowerLetter"/>
      <w:lvlText w:val="%5."/>
      <w:lvlJc w:val="left"/>
      <w:pPr>
        <w:ind w:left="3182" w:hanging="360"/>
      </w:pPr>
    </w:lvl>
    <w:lvl w:ilvl="5" w:tplc="0410001B" w:tentative="1">
      <w:start w:val="1"/>
      <w:numFmt w:val="lowerRoman"/>
      <w:lvlText w:val="%6."/>
      <w:lvlJc w:val="right"/>
      <w:pPr>
        <w:ind w:left="3902" w:hanging="180"/>
      </w:pPr>
    </w:lvl>
    <w:lvl w:ilvl="6" w:tplc="0410000F" w:tentative="1">
      <w:start w:val="1"/>
      <w:numFmt w:val="decimal"/>
      <w:lvlText w:val="%7."/>
      <w:lvlJc w:val="left"/>
      <w:pPr>
        <w:ind w:left="4622" w:hanging="360"/>
      </w:pPr>
    </w:lvl>
    <w:lvl w:ilvl="7" w:tplc="04100019" w:tentative="1">
      <w:start w:val="1"/>
      <w:numFmt w:val="lowerLetter"/>
      <w:lvlText w:val="%8."/>
      <w:lvlJc w:val="left"/>
      <w:pPr>
        <w:ind w:left="5342" w:hanging="360"/>
      </w:pPr>
    </w:lvl>
    <w:lvl w:ilvl="8" w:tplc="0410001B" w:tentative="1">
      <w:start w:val="1"/>
      <w:numFmt w:val="lowerRoman"/>
      <w:lvlText w:val="%9."/>
      <w:lvlJc w:val="right"/>
      <w:pPr>
        <w:ind w:left="6062" w:hanging="180"/>
      </w:pPr>
    </w:lvl>
  </w:abstractNum>
  <w:abstractNum w:abstractNumId="1" w15:restartNumberingAfterBreak="0">
    <w:nsid w:val="290B4933"/>
    <w:multiLevelType w:val="hybridMultilevel"/>
    <w:tmpl w:val="46848F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CB2B16"/>
    <w:multiLevelType w:val="hybridMultilevel"/>
    <w:tmpl w:val="B776D6D6"/>
    <w:lvl w:ilvl="0" w:tplc="223A8BAC">
      <w:start w:val="1"/>
      <w:numFmt w:val="decimal"/>
      <w:lvlText w:val="%1."/>
      <w:lvlJc w:val="left"/>
      <w:pPr>
        <w:ind w:left="302" w:hanging="360"/>
      </w:pPr>
      <w:rPr>
        <w:rFonts w:hint="default"/>
      </w:rPr>
    </w:lvl>
    <w:lvl w:ilvl="1" w:tplc="04100019" w:tentative="1">
      <w:start w:val="1"/>
      <w:numFmt w:val="lowerLetter"/>
      <w:lvlText w:val="%2."/>
      <w:lvlJc w:val="left"/>
      <w:pPr>
        <w:ind w:left="1022" w:hanging="360"/>
      </w:pPr>
    </w:lvl>
    <w:lvl w:ilvl="2" w:tplc="0410001B" w:tentative="1">
      <w:start w:val="1"/>
      <w:numFmt w:val="lowerRoman"/>
      <w:lvlText w:val="%3."/>
      <w:lvlJc w:val="right"/>
      <w:pPr>
        <w:ind w:left="1742" w:hanging="180"/>
      </w:pPr>
    </w:lvl>
    <w:lvl w:ilvl="3" w:tplc="0410000F" w:tentative="1">
      <w:start w:val="1"/>
      <w:numFmt w:val="decimal"/>
      <w:lvlText w:val="%4."/>
      <w:lvlJc w:val="left"/>
      <w:pPr>
        <w:ind w:left="2462" w:hanging="360"/>
      </w:pPr>
    </w:lvl>
    <w:lvl w:ilvl="4" w:tplc="04100019" w:tentative="1">
      <w:start w:val="1"/>
      <w:numFmt w:val="lowerLetter"/>
      <w:lvlText w:val="%5."/>
      <w:lvlJc w:val="left"/>
      <w:pPr>
        <w:ind w:left="3182" w:hanging="360"/>
      </w:pPr>
    </w:lvl>
    <w:lvl w:ilvl="5" w:tplc="0410001B" w:tentative="1">
      <w:start w:val="1"/>
      <w:numFmt w:val="lowerRoman"/>
      <w:lvlText w:val="%6."/>
      <w:lvlJc w:val="right"/>
      <w:pPr>
        <w:ind w:left="3902" w:hanging="180"/>
      </w:pPr>
    </w:lvl>
    <w:lvl w:ilvl="6" w:tplc="0410000F" w:tentative="1">
      <w:start w:val="1"/>
      <w:numFmt w:val="decimal"/>
      <w:lvlText w:val="%7."/>
      <w:lvlJc w:val="left"/>
      <w:pPr>
        <w:ind w:left="4622" w:hanging="360"/>
      </w:pPr>
    </w:lvl>
    <w:lvl w:ilvl="7" w:tplc="04100019" w:tentative="1">
      <w:start w:val="1"/>
      <w:numFmt w:val="lowerLetter"/>
      <w:lvlText w:val="%8."/>
      <w:lvlJc w:val="left"/>
      <w:pPr>
        <w:ind w:left="5342" w:hanging="360"/>
      </w:pPr>
    </w:lvl>
    <w:lvl w:ilvl="8" w:tplc="0410001B" w:tentative="1">
      <w:start w:val="1"/>
      <w:numFmt w:val="lowerRoman"/>
      <w:lvlText w:val="%9."/>
      <w:lvlJc w:val="right"/>
      <w:pPr>
        <w:ind w:left="6062" w:hanging="180"/>
      </w:pPr>
    </w:lvl>
  </w:abstractNum>
  <w:abstractNum w:abstractNumId="3" w15:restartNumberingAfterBreak="0">
    <w:nsid w:val="54382C1B"/>
    <w:multiLevelType w:val="hybridMultilevel"/>
    <w:tmpl w:val="46848F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5F618A4"/>
    <w:multiLevelType w:val="hybridMultilevel"/>
    <w:tmpl w:val="E8CEB3EC"/>
    <w:lvl w:ilvl="0" w:tplc="38E61930">
      <w:start w:val="1"/>
      <w:numFmt w:val="bullet"/>
      <w:lvlText w:val=""/>
      <w:lvlJc w:val="left"/>
      <w:pPr>
        <w:ind w:left="656" w:hanging="360"/>
      </w:pPr>
      <w:rPr>
        <w:rFonts w:ascii="Symbol" w:hAnsi="Symbol" w:hint="default"/>
      </w:rPr>
    </w:lvl>
    <w:lvl w:ilvl="1" w:tplc="04100003" w:tentative="1">
      <w:start w:val="1"/>
      <w:numFmt w:val="bullet"/>
      <w:lvlText w:val="o"/>
      <w:lvlJc w:val="left"/>
      <w:pPr>
        <w:ind w:left="1376" w:hanging="360"/>
      </w:pPr>
      <w:rPr>
        <w:rFonts w:ascii="Courier New" w:hAnsi="Courier New" w:cs="Courier New" w:hint="default"/>
      </w:rPr>
    </w:lvl>
    <w:lvl w:ilvl="2" w:tplc="04100005" w:tentative="1">
      <w:start w:val="1"/>
      <w:numFmt w:val="bullet"/>
      <w:lvlText w:val=""/>
      <w:lvlJc w:val="left"/>
      <w:pPr>
        <w:ind w:left="2096" w:hanging="360"/>
      </w:pPr>
      <w:rPr>
        <w:rFonts w:ascii="Wingdings" w:hAnsi="Wingdings" w:hint="default"/>
      </w:rPr>
    </w:lvl>
    <w:lvl w:ilvl="3" w:tplc="04100001" w:tentative="1">
      <w:start w:val="1"/>
      <w:numFmt w:val="bullet"/>
      <w:lvlText w:val=""/>
      <w:lvlJc w:val="left"/>
      <w:pPr>
        <w:ind w:left="2816" w:hanging="360"/>
      </w:pPr>
      <w:rPr>
        <w:rFonts w:ascii="Symbol" w:hAnsi="Symbol" w:hint="default"/>
      </w:rPr>
    </w:lvl>
    <w:lvl w:ilvl="4" w:tplc="04100003" w:tentative="1">
      <w:start w:val="1"/>
      <w:numFmt w:val="bullet"/>
      <w:lvlText w:val="o"/>
      <w:lvlJc w:val="left"/>
      <w:pPr>
        <w:ind w:left="3536" w:hanging="360"/>
      </w:pPr>
      <w:rPr>
        <w:rFonts w:ascii="Courier New" w:hAnsi="Courier New" w:cs="Courier New" w:hint="default"/>
      </w:rPr>
    </w:lvl>
    <w:lvl w:ilvl="5" w:tplc="04100005" w:tentative="1">
      <w:start w:val="1"/>
      <w:numFmt w:val="bullet"/>
      <w:lvlText w:val=""/>
      <w:lvlJc w:val="left"/>
      <w:pPr>
        <w:ind w:left="4256" w:hanging="360"/>
      </w:pPr>
      <w:rPr>
        <w:rFonts w:ascii="Wingdings" w:hAnsi="Wingdings" w:hint="default"/>
      </w:rPr>
    </w:lvl>
    <w:lvl w:ilvl="6" w:tplc="04100001" w:tentative="1">
      <w:start w:val="1"/>
      <w:numFmt w:val="bullet"/>
      <w:lvlText w:val=""/>
      <w:lvlJc w:val="left"/>
      <w:pPr>
        <w:ind w:left="4976" w:hanging="360"/>
      </w:pPr>
      <w:rPr>
        <w:rFonts w:ascii="Symbol" w:hAnsi="Symbol" w:hint="default"/>
      </w:rPr>
    </w:lvl>
    <w:lvl w:ilvl="7" w:tplc="04100003" w:tentative="1">
      <w:start w:val="1"/>
      <w:numFmt w:val="bullet"/>
      <w:lvlText w:val="o"/>
      <w:lvlJc w:val="left"/>
      <w:pPr>
        <w:ind w:left="5696" w:hanging="360"/>
      </w:pPr>
      <w:rPr>
        <w:rFonts w:ascii="Courier New" w:hAnsi="Courier New" w:cs="Courier New" w:hint="default"/>
      </w:rPr>
    </w:lvl>
    <w:lvl w:ilvl="8" w:tplc="04100005" w:tentative="1">
      <w:start w:val="1"/>
      <w:numFmt w:val="bullet"/>
      <w:lvlText w:val=""/>
      <w:lvlJc w:val="left"/>
      <w:pPr>
        <w:ind w:left="6416" w:hanging="360"/>
      </w:pPr>
      <w:rPr>
        <w:rFonts w:ascii="Wingdings" w:hAnsi="Wingdings" w:hint="default"/>
      </w:rPr>
    </w:lvl>
  </w:abstractNum>
  <w:abstractNum w:abstractNumId="5" w15:restartNumberingAfterBreak="0">
    <w:nsid w:val="5A8D1919"/>
    <w:multiLevelType w:val="hybridMultilevel"/>
    <w:tmpl w:val="46848F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D7778CE"/>
    <w:multiLevelType w:val="hybridMultilevel"/>
    <w:tmpl w:val="E9A60E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DE2"/>
    <w:rsid w:val="00032DCE"/>
    <w:rsid w:val="00070DE2"/>
    <w:rsid w:val="00092A7F"/>
    <w:rsid w:val="00115BBC"/>
    <w:rsid w:val="0011676B"/>
    <w:rsid w:val="00123875"/>
    <w:rsid w:val="0015609D"/>
    <w:rsid w:val="0018442C"/>
    <w:rsid w:val="002051AD"/>
    <w:rsid w:val="002074F6"/>
    <w:rsid w:val="00244B14"/>
    <w:rsid w:val="00246173"/>
    <w:rsid w:val="00260A91"/>
    <w:rsid w:val="00280BDD"/>
    <w:rsid w:val="00294534"/>
    <w:rsid w:val="002C6A5D"/>
    <w:rsid w:val="002E3381"/>
    <w:rsid w:val="003127A2"/>
    <w:rsid w:val="00346614"/>
    <w:rsid w:val="003473EE"/>
    <w:rsid w:val="003B14A4"/>
    <w:rsid w:val="003C6322"/>
    <w:rsid w:val="003D2AC0"/>
    <w:rsid w:val="00466DBC"/>
    <w:rsid w:val="004E06FD"/>
    <w:rsid w:val="004E1107"/>
    <w:rsid w:val="0051709B"/>
    <w:rsid w:val="00536EE3"/>
    <w:rsid w:val="005914D5"/>
    <w:rsid w:val="005A1CA5"/>
    <w:rsid w:val="005D6F08"/>
    <w:rsid w:val="006175B2"/>
    <w:rsid w:val="00636659"/>
    <w:rsid w:val="00683566"/>
    <w:rsid w:val="006C1469"/>
    <w:rsid w:val="006D2426"/>
    <w:rsid w:val="006D3213"/>
    <w:rsid w:val="0070602C"/>
    <w:rsid w:val="00732F39"/>
    <w:rsid w:val="007A28A0"/>
    <w:rsid w:val="007F3E5B"/>
    <w:rsid w:val="008616AF"/>
    <w:rsid w:val="00976F12"/>
    <w:rsid w:val="00981E78"/>
    <w:rsid w:val="00A11773"/>
    <w:rsid w:val="00AA433A"/>
    <w:rsid w:val="00AF7E2C"/>
    <w:rsid w:val="00B1769F"/>
    <w:rsid w:val="00B32B1D"/>
    <w:rsid w:val="00B5643B"/>
    <w:rsid w:val="00BF05F3"/>
    <w:rsid w:val="00C769A1"/>
    <w:rsid w:val="00CB5133"/>
    <w:rsid w:val="00CC1351"/>
    <w:rsid w:val="00D7520C"/>
    <w:rsid w:val="00D75D73"/>
    <w:rsid w:val="00D91700"/>
    <w:rsid w:val="00DA1BB6"/>
    <w:rsid w:val="00DD2B1F"/>
    <w:rsid w:val="00DF2CA6"/>
    <w:rsid w:val="00E423C8"/>
    <w:rsid w:val="00EA4AF2"/>
    <w:rsid w:val="00EB0DA7"/>
    <w:rsid w:val="00EC3DD2"/>
    <w:rsid w:val="00F11396"/>
    <w:rsid w:val="00F24ABC"/>
    <w:rsid w:val="00F716A7"/>
    <w:rsid w:val="00FC35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AA963"/>
  <w15:chartTrackingRefBased/>
  <w15:docId w15:val="{A2853B9F-AB21-4931-8DE6-4DB0AE49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46614"/>
    <w:pPr>
      <w:ind w:left="720"/>
      <w:contextualSpacing/>
    </w:pPr>
  </w:style>
  <w:style w:type="table" w:styleId="Grigliatabella">
    <w:name w:val="Table Grid"/>
    <w:basedOn w:val="Tabellanormale"/>
    <w:uiPriority w:val="39"/>
    <w:rsid w:val="00346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5A1CA5"/>
    <w:rPr>
      <w:color w:val="0563C1" w:themeColor="hyperlink"/>
      <w:u w:val="single"/>
    </w:rPr>
  </w:style>
  <w:style w:type="character" w:styleId="Menzionenonrisolta">
    <w:name w:val="Unresolved Mention"/>
    <w:basedOn w:val="Carpredefinitoparagrafo"/>
    <w:uiPriority w:val="99"/>
    <w:semiHidden/>
    <w:unhideWhenUsed/>
    <w:rsid w:val="005A1CA5"/>
    <w:rPr>
      <w:color w:val="605E5C"/>
      <w:shd w:val="clear" w:color="auto" w:fill="E1DFDD"/>
    </w:rPr>
  </w:style>
  <w:style w:type="paragraph" w:styleId="Intestazione">
    <w:name w:val="header"/>
    <w:basedOn w:val="Normale"/>
    <w:link w:val="IntestazioneCarattere"/>
    <w:uiPriority w:val="99"/>
    <w:unhideWhenUsed/>
    <w:rsid w:val="002074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074F6"/>
  </w:style>
  <w:style w:type="paragraph" w:styleId="Pidipagina">
    <w:name w:val="footer"/>
    <w:basedOn w:val="Normale"/>
    <w:link w:val="PidipaginaCarattere"/>
    <w:uiPriority w:val="99"/>
    <w:unhideWhenUsed/>
    <w:rsid w:val="002074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074F6"/>
  </w:style>
  <w:style w:type="paragraph" w:customStyle="1" w:styleId="western">
    <w:name w:val="western"/>
    <w:basedOn w:val="Normale"/>
    <w:rsid w:val="00B5643B"/>
    <w:pPr>
      <w:spacing w:before="100" w:beforeAutospacing="1" w:after="142" w:line="276" w:lineRule="auto"/>
    </w:pPr>
    <w:rPr>
      <w:rFonts w:ascii="Calibri" w:eastAsia="Times New Roman" w:hAnsi="Calibri" w:cs="Calibri"/>
      <w:color w:val="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FAC3D-3C26-4394-AAC5-AB4E3E24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5</Pages>
  <Words>1248</Words>
  <Characters>7119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Gianesini</dc:creator>
  <cp:keywords/>
  <dc:description/>
  <cp:lastModifiedBy>Paola Gianesini</cp:lastModifiedBy>
  <cp:revision>40</cp:revision>
  <dcterms:created xsi:type="dcterms:W3CDTF">2024-02-15T07:09:00Z</dcterms:created>
  <dcterms:modified xsi:type="dcterms:W3CDTF">2025-02-13T08:07:00Z</dcterms:modified>
</cp:coreProperties>
</file>